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E00A" w14:textId="53CECF94" w:rsidR="00ED3C39" w:rsidRDefault="00ED3C39" w:rsidP="00ED3C39">
      <w:pPr>
        <w:jc w:val="center"/>
        <w:rPr>
          <w:b/>
          <w:bCs/>
          <w:color w:val="00B050"/>
          <w:sz w:val="40"/>
          <w:szCs w:val="40"/>
        </w:rPr>
      </w:pPr>
      <w:r>
        <w:rPr>
          <w:rFonts w:ascii="Script MT Bold" w:hAnsi="Script MT Bold" w:cs="Script MT Bold"/>
          <w:noProof/>
          <w:color w:val="008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18059F" wp14:editId="3FFE3463">
            <wp:simplePos x="0" y="0"/>
            <wp:positionH relativeFrom="margin">
              <wp:align>left</wp:align>
            </wp:positionH>
            <wp:positionV relativeFrom="page">
              <wp:posOffset>933450</wp:posOffset>
            </wp:positionV>
            <wp:extent cx="1106170" cy="1038225"/>
            <wp:effectExtent l="0" t="0" r="0" b="9525"/>
            <wp:wrapNone/>
            <wp:docPr id="198" name="Picture 198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green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FFD">
        <w:rPr>
          <w:b/>
          <w:bCs/>
          <w:color w:val="00B050"/>
          <w:sz w:val="40"/>
          <w:szCs w:val="40"/>
        </w:rPr>
        <w:t>TOWN OF ELLENDALE</w:t>
      </w:r>
    </w:p>
    <w:p w14:paraId="1C438F97" w14:textId="77777777" w:rsidR="00ED3C39" w:rsidRDefault="00ED3C39" w:rsidP="00ED3C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66E850EC" w14:textId="77777777" w:rsidR="00ED3C39" w:rsidRPr="00A76311" w:rsidRDefault="00ED3C39" w:rsidP="00ED3C39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28, 2025</w:t>
      </w:r>
      <w:r w:rsidRPr="00A76311">
        <w:rPr>
          <w:sz w:val="24"/>
          <w:szCs w:val="24"/>
        </w:rPr>
        <w:t>-</w:t>
      </w:r>
      <w:r>
        <w:rPr>
          <w:sz w:val="24"/>
          <w:szCs w:val="24"/>
        </w:rPr>
        <w:t>12:30</w:t>
      </w:r>
      <w:r w:rsidRPr="00A76311">
        <w:rPr>
          <w:sz w:val="24"/>
          <w:szCs w:val="24"/>
        </w:rPr>
        <w:t xml:space="preserve"> PM</w:t>
      </w:r>
    </w:p>
    <w:p w14:paraId="797548FE" w14:textId="7D381D34" w:rsidR="00ED3C39" w:rsidRDefault="00ED3C39" w:rsidP="00ED3C39">
      <w:pPr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Ellendale Town Hall – 300 McCaulley Ave.</w:t>
      </w:r>
      <w:r>
        <w:rPr>
          <w:color w:val="C00000"/>
          <w:sz w:val="24"/>
          <w:szCs w:val="24"/>
        </w:rPr>
        <w:br/>
      </w:r>
    </w:p>
    <w:p w14:paraId="237E419E" w14:textId="77777777" w:rsidR="00ED3C39" w:rsidRDefault="00ED3C39" w:rsidP="00ED3C39">
      <w:pPr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</w:p>
    <w:p w14:paraId="3DA8224A" w14:textId="719A3512" w:rsidR="00ED3C39" w:rsidRDefault="00ED3C39" w:rsidP="00ED3C39">
      <w:pPr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  <w:sz w:val="24"/>
          <w:szCs w:val="24"/>
          <w:u w:val="single"/>
        </w:rPr>
        <w:t>WORKSHOP MEETING OF ELLENDALE TOWN COUNCIL</w:t>
      </w:r>
    </w:p>
    <w:p w14:paraId="76384D31" w14:textId="77777777" w:rsidR="00ED3C39" w:rsidRDefault="00ED3C39" w:rsidP="00ED3C39">
      <w:pPr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FB25A1">
        <w:rPr>
          <w:rFonts w:ascii="Arial Rounded MT Bold" w:hAnsi="Arial Rounded MT Bold"/>
          <w:b/>
          <w:bCs/>
          <w:sz w:val="24"/>
          <w:szCs w:val="24"/>
          <w:u w:val="single"/>
        </w:rPr>
        <w:t>AGENDA</w:t>
      </w:r>
      <w:r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</w:t>
      </w:r>
    </w:p>
    <w:p w14:paraId="4585AAA6" w14:textId="77777777" w:rsidR="00ED3C39" w:rsidRDefault="00ED3C39" w:rsidP="00ED3C39">
      <w:pPr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</w:p>
    <w:p w14:paraId="68F6489C" w14:textId="77777777" w:rsidR="00ED3C39" w:rsidRPr="0034051E" w:rsidRDefault="00ED3C39" w:rsidP="00ED3C39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u w:val="single"/>
        </w:rPr>
      </w:pPr>
      <w:r w:rsidRPr="0034051E">
        <w:rPr>
          <w:b/>
          <w:bCs/>
          <w:u w:val="single"/>
        </w:rPr>
        <w:t xml:space="preserve">Call to Order </w:t>
      </w:r>
    </w:p>
    <w:p w14:paraId="4B4C7398" w14:textId="401340FE" w:rsidR="00ED3C39" w:rsidRPr="0034051E" w:rsidRDefault="00ED3C39" w:rsidP="00ED3C39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u w:val="single"/>
        </w:rPr>
      </w:pPr>
      <w:r w:rsidRPr="0034051E">
        <w:rPr>
          <w:b/>
          <w:bCs/>
          <w:u w:val="single"/>
        </w:rPr>
        <w:t xml:space="preserve">Pledge of Allegiance/Moment of Silence </w:t>
      </w:r>
    </w:p>
    <w:p w14:paraId="4EFB6FC6" w14:textId="77777777" w:rsidR="00ED3C39" w:rsidRPr="0034051E" w:rsidRDefault="00ED3C39" w:rsidP="00ED3C39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34051E">
        <w:rPr>
          <w:b/>
          <w:bCs/>
          <w:u w:val="single"/>
        </w:rPr>
        <w:t>Roll Call</w:t>
      </w:r>
      <w:r w:rsidRPr="0034051E">
        <w:rPr>
          <w:b/>
          <w:bCs/>
        </w:rPr>
        <w:t xml:space="preserve"> </w:t>
      </w:r>
    </w:p>
    <w:p w14:paraId="1EFBEBCE" w14:textId="70DE555B" w:rsidR="00ED3C39" w:rsidRPr="0034051E" w:rsidRDefault="00ED3C39" w:rsidP="00ED3C39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u w:val="single"/>
        </w:rPr>
      </w:pPr>
      <w:r w:rsidRPr="0034051E">
        <w:rPr>
          <w:b/>
          <w:bCs/>
          <w:u w:val="single"/>
        </w:rPr>
        <w:t xml:space="preserve">Approval of Agenda </w:t>
      </w:r>
    </w:p>
    <w:p w14:paraId="4191EE64" w14:textId="77777777" w:rsidR="00ED3C39" w:rsidRPr="005C26A6" w:rsidRDefault="00ED3C39" w:rsidP="00ED3C39">
      <w:pPr>
        <w:pStyle w:val="ListParagraph"/>
        <w:ind w:left="810"/>
        <w:rPr>
          <w:b/>
          <w:bCs/>
          <w:u w:val="single"/>
        </w:rPr>
      </w:pPr>
      <w:r w:rsidRPr="005C26A6">
        <w:rPr>
          <w:b/>
          <w:bCs/>
          <w:u w:val="single"/>
        </w:rPr>
        <w:t>Visitor Recognition*</w:t>
      </w:r>
    </w:p>
    <w:p w14:paraId="167340C8" w14:textId="77777777" w:rsidR="00ED3C39" w:rsidRPr="005C26A6" w:rsidRDefault="00ED3C39" w:rsidP="00ED3C39">
      <w:pPr>
        <w:pStyle w:val="ListParagraph"/>
        <w:ind w:left="810"/>
        <w:jc w:val="both"/>
        <w:rPr>
          <w:rFonts w:cstheme="minorHAnsi"/>
          <w:b/>
          <w:bCs/>
          <w:color w:val="242424"/>
          <w:sz w:val="18"/>
          <w:szCs w:val="18"/>
        </w:rPr>
      </w:pPr>
      <w:r w:rsidRPr="0034051E">
        <w:rPr>
          <w:rFonts w:cstheme="minorHAnsi"/>
          <w:b/>
          <w:bCs/>
        </w:rPr>
        <w:t xml:space="preserve"> *</w:t>
      </w:r>
      <w:r w:rsidRPr="005C26A6">
        <w:rPr>
          <w:rFonts w:cstheme="minorHAnsi"/>
          <w:b/>
          <w:bCs/>
          <w:sz w:val="18"/>
          <w:szCs w:val="18"/>
        </w:rPr>
        <w:t xml:space="preserve">At this time, anyone wishing to address the </w:t>
      </w:r>
      <w:r>
        <w:rPr>
          <w:rFonts w:cstheme="minorHAnsi"/>
          <w:b/>
          <w:bCs/>
          <w:sz w:val="18"/>
          <w:szCs w:val="18"/>
        </w:rPr>
        <w:t>T</w:t>
      </w:r>
      <w:r w:rsidRPr="005C26A6">
        <w:rPr>
          <w:rFonts w:cstheme="minorHAnsi"/>
          <w:b/>
          <w:bCs/>
          <w:sz w:val="18"/>
          <w:szCs w:val="18"/>
        </w:rPr>
        <w:t xml:space="preserve">own </w:t>
      </w:r>
      <w:r>
        <w:rPr>
          <w:rFonts w:cstheme="minorHAnsi"/>
          <w:b/>
          <w:bCs/>
          <w:sz w:val="18"/>
          <w:szCs w:val="18"/>
        </w:rPr>
        <w:t>C</w:t>
      </w:r>
      <w:r w:rsidRPr="005C26A6">
        <w:rPr>
          <w:rFonts w:cstheme="minorHAnsi"/>
          <w:b/>
          <w:bCs/>
          <w:sz w:val="18"/>
          <w:szCs w:val="18"/>
        </w:rPr>
        <w:t xml:space="preserve">ouncil may do so, start by announcing your full name. </w:t>
      </w:r>
      <w:r w:rsidRPr="005C26A6">
        <w:rPr>
          <w:rFonts w:cstheme="minorHAnsi"/>
          <w:b/>
          <w:bCs/>
          <w:i/>
          <w:iCs/>
          <w:sz w:val="18"/>
          <w:szCs w:val="18"/>
        </w:rPr>
        <w:t xml:space="preserve">(Please note there is a </w:t>
      </w:r>
      <w:proofErr w:type="gramStart"/>
      <w:r w:rsidRPr="005C26A6">
        <w:rPr>
          <w:rFonts w:cstheme="minorHAnsi"/>
          <w:b/>
          <w:bCs/>
          <w:i/>
          <w:iCs/>
          <w:sz w:val="18"/>
          <w:szCs w:val="18"/>
        </w:rPr>
        <w:t>two minute</w:t>
      </w:r>
      <w:proofErr w:type="gramEnd"/>
      <w:r w:rsidRPr="005C26A6">
        <w:rPr>
          <w:rFonts w:cstheme="minorHAnsi"/>
          <w:b/>
          <w:bCs/>
          <w:i/>
          <w:iCs/>
          <w:sz w:val="18"/>
          <w:szCs w:val="18"/>
        </w:rPr>
        <w:t xml:space="preserve"> time limit and </w:t>
      </w:r>
      <w:r w:rsidRPr="005C26A6">
        <w:rPr>
          <w:rFonts w:cstheme="minorHAnsi"/>
          <w:b/>
          <w:bCs/>
          <w:i/>
          <w:iCs/>
          <w:sz w:val="18"/>
          <w:szCs w:val="18"/>
          <w:u w:val="single"/>
        </w:rPr>
        <w:t>there is no responding or rebuttal from council members, committee members, or members of the public permitted</w:t>
      </w:r>
      <w:r w:rsidRPr="005C26A6">
        <w:rPr>
          <w:rFonts w:cstheme="minorHAnsi"/>
          <w:b/>
          <w:bCs/>
          <w:i/>
          <w:iCs/>
          <w:sz w:val="18"/>
          <w:szCs w:val="18"/>
        </w:rPr>
        <w:t>.)</w:t>
      </w:r>
      <w:r w:rsidRPr="005C26A6">
        <w:rPr>
          <w:b/>
          <w:bCs/>
          <w:sz w:val="18"/>
          <w:szCs w:val="18"/>
        </w:rPr>
        <w:t xml:space="preserve">       </w:t>
      </w:r>
      <w:bookmarkStart w:id="0" w:name="_Hlk139550217"/>
    </w:p>
    <w:p w14:paraId="5E88F2F3" w14:textId="77777777" w:rsidR="00ED3C39" w:rsidRPr="00806295" w:rsidRDefault="00ED3C39" w:rsidP="00ED3C39">
      <w:pPr>
        <w:pStyle w:val="ListParagraph"/>
        <w:numPr>
          <w:ilvl w:val="0"/>
          <w:numId w:val="1"/>
        </w:numPr>
        <w:shd w:val="clear" w:color="auto" w:fill="FFFFFF"/>
        <w:spacing w:line="233" w:lineRule="atLeast"/>
        <w:jc w:val="both"/>
        <w:rPr>
          <w:rFonts w:cstheme="minorHAnsi"/>
          <w:b/>
          <w:bCs/>
          <w:color w:val="242424"/>
        </w:rPr>
      </w:pPr>
      <w:r>
        <w:rPr>
          <w:rFonts w:cstheme="minorHAnsi"/>
          <w:b/>
          <w:bCs/>
          <w:color w:val="242424"/>
          <w:u w:val="single"/>
          <w:bdr w:val="none" w:sz="0" w:space="0" w:color="auto" w:frame="1"/>
        </w:rPr>
        <w:t>Updates</w:t>
      </w:r>
      <w:r w:rsidRPr="0034051E">
        <w:rPr>
          <w:rFonts w:cstheme="minorHAnsi"/>
          <w:b/>
          <w:bCs/>
          <w:color w:val="242424"/>
          <w:bdr w:val="none" w:sz="0" w:space="0" w:color="auto" w:frame="1"/>
        </w:rPr>
        <w:t>:</w:t>
      </w:r>
    </w:p>
    <w:p w14:paraId="46DD3A41" w14:textId="6D93E247" w:rsidR="00ED3C39" w:rsidRPr="00746111" w:rsidRDefault="00ED3C39" w:rsidP="00ED3C39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 w:line="233" w:lineRule="atLeast"/>
        <w:jc w:val="both"/>
        <w:rPr>
          <w:rFonts w:cstheme="minorHAnsi"/>
          <w:b/>
          <w:bCs/>
          <w:color w:val="242424"/>
          <w:sz w:val="20"/>
          <w:szCs w:val="20"/>
        </w:rPr>
      </w:pPr>
      <w:r>
        <w:rPr>
          <w:rFonts w:ascii="Calibri" w:hAnsi="Calibri" w:cs="Calibri"/>
          <w:b/>
          <w:bCs/>
          <w:color w:val="242424"/>
          <w:sz w:val="20"/>
          <w:szCs w:val="20"/>
          <w:bdr w:val="none" w:sz="0" w:space="0" w:color="auto" w:frame="1"/>
        </w:rPr>
        <w:t>Review of Horsey Meeting</w:t>
      </w:r>
    </w:p>
    <w:p w14:paraId="3010B19F" w14:textId="79F0A406" w:rsidR="00ED3C39" w:rsidRPr="00EA793A" w:rsidRDefault="00ED3C39" w:rsidP="00ED3C39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 w:line="233" w:lineRule="atLeast"/>
        <w:jc w:val="both"/>
        <w:rPr>
          <w:rFonts w:cstheme="minorHAnsi"/>
          <w:b/>
          <w:bCs/>
          <w:color w:val="242424"/>
          <w:sz w:val="20"/>
          <w:szCs w:val="20"/>
        </w:rPr>
      </w:pPr>
      <w:r>
        <w:rPr>
          <w:rFonts w:ascii="Calibri" w:hAnsi="Calibri" w:cs="Calibri"/>
          <w:b/>
          <w:bCs/>
          <w:color w:val="242424"/>
          <w:sz w:val="20"/>
          <w:szCs w:val="20"/>
          <w:bdr w:val="none" w:sz="0" w:space="0" w:color="auto" w:frame="1"/>
        </w:rPr>
        <w:t>Impact Fee Review</w:t>
      </w:r>
    </w:p>
    <w:p w14:paraId="0B7AEAB8" w14:textId="70288C59" w:rsidR="00ED3C39" w:rsidRPr="00806295" w:rsidRDefault="00ED3C39" w:rsidP="00ED3C39">
      <w:pPr>
        <w:pStyle w:val="ListParagraph"/>
        <w:numPr>
          <w:ilvl w:val="2"/>
          <w:numId w:val="1"/>
        </w:numPr>
        <w:shd w:val="clear" w:color="auto" w:fill="FFFFFF"/>
        <w:spacing w:line="233" w:lineRule="atLeast"/>
        <w:jc w:val="both"/>
        <w:rPr>
          <w:rFonts w:cstheme="minorHAnsi"/>
          <w:b/>
          <w:bCs/>
          <w:color w:val="242424"/>
        </w:rPr>
      </w:pPr>
      <w:r>
        <w:rPr>
          <w:rFonts w:cstheme="minorHAnsi"/>
          <w:b/>
          <w:bCs/>
          <w:color w:val="242424"/>
        </w:rPr>
        <w:t>Employee Communication Review</w:t>
      </w:r>
    </w:p>
    <w:p w14:paraId="058B530A" w14:textId="77777777" w:rsidR="00ED3C39" w:rsidRPr="00806295" w:rsidRDefault="00ED3C39" w:rsidP="00ED3C39">
      <w:pPr>
        <w:pStyle w:val="ListParagraph"/>
        <w:shd w:val="clear" w:color="auto" w:fill="FFFFFF"/>
        <w:spacing w:line="233" w:lineRule="atLeast"/>
        <w:ind w:left="2880"/>
        <w:jc w:val="both"/>
        <w:rPr>
          <w:rFonts w:asciiTheme="minorHAnsi" w:hAnsiTheme="minorHAnsi" w:cstheme="minorHAnsi"/>
          <w:b/>
          <w:bCs/>
          <w:color w:val="242424"/>
        </w:rPr>
      </w:pPr>
      <w:r w:rsidRPr="003745F7">
        <w:rPr>
          <w:rFonts w:cstheme="minorHAnsi"/>
          <w:b/>
          <w:bCs/>
          <w:color w:val="242424"/>
          <w:bdr w:val="none" w:sz="0" w:space="0" w:color="auto" w:frame="1"/>
        </w:rPr>
        <w:t xml:space="preserve"> </w:t>
      </w:r>
    </w:p>
    <w:bookmarkEnd w:id="0"/>
    <w:p w14:paraId="4CFD50F8" w14:textId="64E14E0A" w:rsidR="00ED3C39" w:rsidRPr="0034051E" w:rsidRDefault="00ED3C39" w:rsidP="00ED3C39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  <w:b/>
          <w:bCs/>
          <w:sz w:val="20"/>
          <w:szCs w:val="20"/>
        </w:rPr>
      </w:pPr>
      <w:r w:rsidRPr="0034051E">
        <w:rPr>
          <w:rFonts w:asciiTheme="majorHAnsi" w:hAnsiTheme="majorHAnsi" w:cstheme="majorHAnsi"/>
          <w:b/>
          <w:bCs/>
          <w:color w:val="242424"/>
          <w:sz w:val="20"/>
          <w:szCs w:val="20"/>
          <w:u w:val="single"/>
          <w:bdr w:val="none" w:sz="0" w:space="0" w:color="auto" w:frame="1"/>
        </w:rPr>
        <w:t>ADJOURNMENT</w:t>
      </w:r>
      <w:r w:rsidRPr="0034051E">
        <w:rPr>
          <w:rFonts w:asciiTheme="majorHAnsi" w:hAnsiTheme="majorHAnsi" w:cstheme="majorHAnsi"/>
          <w:b/>
          <w:bCs/>
          <w:color w:val="242424"/>
          <w:sz w:val="20"/>
          <w:szCs w:val="20"/>
          <w:bdr w:val="none" w:sz="0" w:space="0" w:color="auto" w:frame="1"/>
        </w:rPr>
        <w:t xml:space="preserve"> </w:t>
      </w:r>
    </w:p>
    <w:p w14:paraId="295CC3C2" w14:textId="1723CF27" w:rsidR="007A255B" w:rsidRDefault="007A255B"/>
    <w:sectPr w:rsidR="007A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80528"/>
    <w:multiLevelType w:val="hybridMultilevel"/>
    <w:tmpl w:val="16B0DE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39"/>
    <w:rsid w:val="00042615"/>
    <w:rsid w:val="001D489F"/>
    <w:rsid w:val="007A255B"/>
    <w:rsid w:val="00A35333"/>
    <w:rsid w:val="00B066D3"/>
    <w:rsid w:val="00BE3717"/>
    <w:rsid w:val="00E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EC57"/>
  <w15:chartTrackingRefBased/>
  <w15:docId w15:val="{F3CC0E0F-D2ED-4DE8-AD62-DB85B5C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C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C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C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C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C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C39"/>
    <w:rPr>
      <w:b/>
      <w:bCs/>
      <w:smallCaps/>
      <w:color w:val="0F4761" w:themeColor="accent1" w:themeShade="BF"/>
      <w:spacing w:val="5"/>
    </w:rPr>
  </w:style>
  <w:style w:type="paragraph" w:customStyle="1" w:styleId="xmsolistparagraph">
    <w:name w:val="x_msolistparagraph"/>
    <w:basedOn w:val="Normal"/>
    <w:rsid w:val="00ED3C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Adkins</dc:creator>
  <cp:keywords/>
  <dc:description/>
  <cp:lastModifiedBy>Terrie Ottomano</cp:lastModifiedBy>
  <cp:revision>2</cp:revision>
  <dcterms:created xsi:type="dcterms:W3CDTF">2025-02-25T22:53:00Z</dcterms:created>
  <dcterms:modified xsi:type="dcterms:W3CDTF">2025-02-25T22:53:00Z</dcterms:modified>
</cp:coreProperties>
</file>