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7F0F5" w14:textId="33FD6AC7" w:rsidR="00EB4994" w:rsidRPr="007D09D3" w:rsidRDefault="007D09D3" w:rsidP="007D09D3">
      <w:pPr>
        <w:jc w:val="center"/>
        <w:rPr>
          <w:b/>
          <w:bCs/>
        </w:rPr>
      </w:pPr>
      <w:r w:rsidRPr="007D09D3">
        <w:rPr>
          <w:b/>
          <w:bCs/>
        </w:rPr>
        <w:t xml:space="preserve">NOTICE OF ANNEXATION </w:t>
      </w:r>
      <w:r w:rsidR="007D18FF">
        <w:rPr>
          <w:b/>
          <w:bCs/>
        </w:rPr>
        <w:t>SPECIAL ELECTION</w:t>
      </w:r>
    </w:p>
    <w:p w14:paraId="30C2F0C4" w14:textId="3E71B14B" w:rsidR="007D09D3" w:rsidRDefault="007D09D3">
      <w:r>
        <w:t xml:space="preserve">There will be a </w:t>
      </w:r>
      <w:r w:rsidR="007D18FF">
        <w:t xml:space="preserve">Special Election for the Annexation of Property </w:t>
      </w:r>
      <w:r w:rsidR="00801DBA">
        <w:t xml:space="preserve">into the Town of Ellendale to be held </w:t>
      </w:r>
      <w:r w:rsidR="007D18FF">
        <w:t>on Saturday, December</w:t>
      </w:r>
      <w:r w:rsidR="00801DBA">
        <w:t xml:space="preserve"> 07, 2024,</w:t>
      </w:r>
      <w:r>
        <w:t xml:space="preserve"> at Ellendale </w:t>
      </w:r>
      <w:r w:rsidR="00801DBA">
        <w:t>Town Hall</w:t>
      </w:r>
      <w:r>
        <w:t xml:space="preserve">, </w:t>
      </w:r>
      <w:r w:rsidR="00801DBA">
        <w:t>300 McCaulley Street</w:t>
      </w:r>
      <w:r>
        <w:t xml:space="preserve">, Ellendale, </w:t>
      </w:r>
      <w:r w:rsidR="00801DBA">
        <w:t>from 9:00 am to</w:t>
      </w:r>
      <w:r>
        <w:t xml:space="preserve"> </w:t>
      </w:r>
      <w:r w:rsidR="00801DBA">
        <w:t>3</w:t>
      </w:r>
      <w:r>
        <w:t xml:space="preserve">:00 pm.  The </w:t>
      </w:r>
      <w:r w:rsidR="00801DBA">
        <w:t>purpose</w:t>
      </w:r>
      <w:r>
        <w:t xml:space="preserve"> of the </w:t>
      </w:r>
      <w:r w:rsidR="00801DBA">
        <w:t>election</w:t>
      </w:r>
      <w:r>
        <w:t xml:space="preserve"> is to </w:t>
      </w:r>
      <w:r w:rsidR="00801DBA">
        <w:t>give property owners and residents of the following property the opportunity to vote in favor of, or against annexation into the Town of Ellendale.</w:t>
      </w:r>
    </w:p>
    <w:p w14:paraId="43677FB6" w14:textId="27F6A6AC" w:rsidR="007D09D3" w:rsidRDefault="007D09D3" w:rsidP="007D09D3">
      <w:pPr>
        <w:spacing w:after="0"/>
      </w:pPr>
      <w:r>
        <w:t>Record Owners:</w:t>
      </w:r>
      <w:r>
        <w:tab/>
        <w:t>Short Home Farm, LLC</w:t>
      </w:r>
      <w:r>
        <w:tab/>
      </w:r>
      <w:r>
        <w:tab/>
        <w:t>12856 DuPont Boulevard Ellendale, DE 19941</w:t>
      </w:r>
    </w:p>
    <w:p w14:paraId="031BF96A" w14:textId="16A6A2D7" w:rsidR="007D09D3" w:rsidRDefault="007D09D3" w:rsidP="007D09D3">
      <w:pPr>
        <w:spacing w:after="0"/>
      </w:pPr>
      <w:r>
        <w:t>Tax Parcel ID#</w:t>
      </w:r>
      <w:r>
        <w:tab/>
      </w:r>
      <w:r>
        <w:tab/>
        <w:t>230-26.00-part of parcel 98.00</w:t>
      </w:r>
    </w:p>
    <w:p w14:paraId="5180B9E7" w14:textId="1203F58A" w:rsidR="007D09D3" w:rsidRDefault="007D09D3" w:rsidP="007D09D3">
      <w:pPr>
        <w:spacing w:after="0"/>
      </w:pPr>
      <w:r>
        <w:t>Deed Reference:</w:t>
      </w:r>
      <w:r>
        <w:tab/>
        <w:t>Deed Book 5797 at page 47</w:t>
      </w:r>
    </w:p>
    <w:p w14:paraId="47D1BEE5" w14:textId="77777777" w:rsidR="007D09D3" w:rsidRDefault="007D09D3" w:rsidP="007D09D3">
      <w:pPr>
        <w:spacing w:after="0"/>
      </w:pPr>
    </w:p>
    <w:p w14:paraId="79789DBB" w14:textId="4A8D44CE" w:rsidR="007D09D3" w:rsidRDefault="007D09D3" w:rsidP="007D09D3">
      <w:pPr>
        <w:spacing w:after="0"/>
      </w:pPr>
      <w:r>
        <w:t>The property is located on the south side of Beach Highway (State Route #16) and the west side of DuPont Boulevard (US Route #113), consisting of approximately 19.11 Acres. The proposed zoning for the parcel is C</w:t>
      </w:r>
      <w:r w:rsidR="008D773E">
        <w:t xml:space="preserve">3 </w:t>
      </w:r>
      <w:r>
        <w:t>Highway Commercial</w:t>
      </w:r>
      <w:r w:rsidR="008D773E">
        <w:t>.</w:t>
      </w:r>
    </w:p>
    <w:p w14:paraId="073AA8B4" w14:textId="77777777" w:rsidR="008D773E" w:rsidRDefault="008D773E" w:rsidP="007D09D3">
      <w:pPr>
        <w:spacing w:after="0"/>
      </w:pPr>
    </w:p>
    <w:p w14:paraId="7EC60ECC" w14:textId="556D90E4" w:rsidR="008D773E" w:rsidRDefault="008D773E" w:rsidP="007D09D3">
      <w:pPr>
        <w:spacing w:after="0"/>
      </w:pPr>
      <w:r>
        <w:t xml:space="preserve">The land </w:t>
      </w:r>
      <w:r w:rsidR="00801DBA">
        <w:t>and premises</w:t>
      </w:r>
      <w:r>
        <w:t xml:space="preserve"> encompassed within the area proposed to be annexed is described above and is depicted on the referenced tax map and incorporated herein by specific reference.  A copy of said tax map</w:t>
      </w:r>
      <w:r w:rsidR="00801DBA">
        <w:t>,</w:t>
      </w:r>
      <w:r>
        <w:t xml:space="preserve"> </w:t>
      </w:r>
      <w:r w:rsidR="00801DBA">
        <w:t xml:space="preserve">survey and Annexation Agreement </w:t>
      </w:r>
      <w:r>
        <w:t>shall be available for inspection at the Ellendale Town Hall, located at 300 McCaulley Street, Ellendale, Delaware.</w:t>
      </w:r>
    </w:p>
    <w:p w14:paraId="4DF6B611" w14:textId="77777777" w:rsidR="008D773E" w:rsidRDefault="008D773E" w:rsidP="007D09D3">
      <w:pPr>
        <w:spacing w:after="0"/>
      </w:pPr>
    </w:p>
    <w:sectPr w:rsidR="008D7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D3"/>
    <w:rsid w:val="004719E8"/>
    <w:rsid w:val="007D09D3"/>
    <w:rsid w:val="007D18FF"/>
    <w:rsid w:val="00801DBA"/>
    <w:rsid w:val="008857D8"/>
    <w:rsid w:val="008D773E"/>
    <w:rsid w:val="00A232E5"/>
    <w:rsid w:val="00BE2423"/>
    <w:rsid w:val="00E450A9"/>
    <w:rsid w:val="00EB4994"/>
    <w:rsid w:val="00F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B912"/>
  <w15:chartTrackingRefBased/>
  <w15:docId w15:val="{EE34ECE1-86F0-4C56-9DA6-930E08D3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C83B-FC2D-4776-8452-45ABAC79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Terrie Ottomano</cp:lastModifiedBy>
  <cp:revision>2</cp:revision>
  <cp:lastPrinted>2024-09-24T12:54:00Z</cp:lastPrinted>
  <dcterms:created xsi:type="dcterms:W3CDTF">2024-11-25T20:08:00Z</dcterms:created>
  <dcterms:modified xsi:type="dcterms:W3CDTF">2024-11-25T20:08:00Z</dcterms:modified>
</cp:coreProperties>
</file>