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046E" w14:textId="77777777" w:rsidR="001B312D" w:rsidRDefault="001B312D" w:rsidP="001B312D">
      <w:pPr>
        <w:jc w:val="center"/>
      </w:pPr>
    </w:p>
    <w:p w14:paraId="2427B9B1" w14:textId="77777777" w:rsidR="001B312D" w:rsidRDefault="001B312D" w:rsidP="001B312D">
      <w:pPr>
        <w:jc w:val="center"/>
      </w:pPr>
    </w:p>
    <w:p w14:paraId="230B8AF4" w14:textId="77777777" w:rsidR="001B312D" w:rsidRDefault="001B312D" w:rsidP="001B312D">
      <w:pPr>
        <w:jc w:val="center"/>
      </w:pPr>
    </w:p>
    <w:p w14:paraId="0CDE6957" w14:textId="77777777" w:rsidR="001B312D" w:rsidRDefault="001B312D" w:rsidP="001B312D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Budget/Finance/Grants Committee</w:t>
      </w:r>
    </w:p>
    <w:p w14:paraId="4B7BF902" w14:textId="631AEC48" w:rsidR="001B312D" w:rsidRDefault="00AA5DBE" w:rsidP="001B31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1B04D8">
        <w:rPr>
          <w:sz w:val="24"/>
          <w:szCs w:val="24"/>
        </w:rPr>
        <w:t>22</w:t>
      </w:r>
      <w:r w:rsidR="001B312D" w:rsidRPr="00983324">
        <w:rPr>
          <w:sz w:val="24"/>
          <w:szCs w:val="24"/>
        </w:rPr>
        <w:t>, 2023 6:30 PM</w:t>
      </w:r>
    </w:p>
    <w:p w14:paraId="6E0CA9B9" w14:textId="77777777" w:rsidR="001B312D" w:rsidRDefault="001B312D" w:rsidP="001B312D">
      <w:pPr>
        <w:jc w:val="center"/>
        <w:rPr>
          <w:sz w:val="24"/>
          <w:szCs w:val="24"/>
        </w:rPr>
      </w:pPr>
      <w:r>
        <w:rPr>
          <w:sz w:val="24"/>
          <w:szCs w:val="24"/>
        </w:rPr>
        <w:t>TOWN HALL 300 McCaulley Avenue</w:t>
      </w:r>
    </w:p>
    <w:p w14:paraId="76D822E7" w14:textId="77777777" w:rsidR="001B312D" w:rsidRDefault="001B312D" w:rsidP="001B312D">
      <w:pPr>
        <w:jc w:val="center"/>
        <w:rPr>
          <w:sz w:val="24"/>
          <w:szCs w:val="24"/>
        </w:rPr>
      </w:pPr>
    </w:p>
    <w:p w14:paraId="5CBFEC21" w14:textId="77777777" w:rsidR="001B312D" w:rsidRDefault="001B312D" w:rsidP="001B312D">
      <w:pPr>
        <w:jc w:val="center"/>
        <w:rPr>
          <w:sz w:val="24"/>
          <w:szCs w:val="24"/>
        </w:rPr>
      </w:pPr>
    </w:p>
    <w:p w14:paraId="49D2A3B3" w14:textId="77777777" w:rsidR="001B312D" w:rsidRDefault="001B312D" w:rsidP="001B312D">
      <w:pPr>
        <w:jc w:val="center"/>
        <w:rPr>
          <w:b/>
          <w:bCs/>
          <w:sz w:val="28"/>
          <w:szCs w:val="28"/>
          <w:u w:val="single"/>
        </w:rPr>
      </w:pPr>
      <w:r w:rsidRPr="00983324">
        <w:rPr>
          <w:b/>
          <w:bCs/>
          <w:sz w:val="28"/>
          <w:szCs w:val="28"/>
          <w:u w:val="single"/>
        </w:rPr>
        <w:t>AGENDA</w:t>
      </w:r>
    </w:p>
    <w:p w14:paraId="30DEF194" w14:textId="77777777" w:rsidR="001B312D" w:rsidRPr="00983324" w:rsidRDefault="001B312D" w:rsidP="001B312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Call to Order</w:t>
      </w:r>
    </w:p>
    <w:p w14:paraId="73E695A7" w14:textId="77777777" w:rsidR="001B312D" w:rsidRPr="00983324" w:rsidRDefault="001B312D" w:rsidP="001B312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Pledge of Allegiance/Moment of Silence</w:t>
      </w:r>
    </w:p>
    <w:p w14:paraId="70080E2B" w14:textId="77777777" w:rsidR="001B312D" w:rsidRPr="00983324" w:rsidRDefault="001B312D" w:rsidP="001B312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Roll Call</w:t>
      </w:r>
    </w:p>
    <w:p w14:paraId="0014740C" w14:textId="77777777" w:rsidR="001B312D" w:rsidRPr="00983324" w:rsidRDefault="001B312D" w:rsidP="001B312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Approval of Agenda</w:t>
      </w:r>
    </w:p>
    <w:p w14:paraId="2BB49D8B" w14:textId="77777777" w:rsidR="001B312D" w:rsidRPr="00983324" w:rsidRDefault="001B312D" w:rsidP="001B312D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NEW BUSINESS</w:t>
      </w:r>
    </w:p>
    <w:p w14:paraId="28CE1125" w14:textId="231D3F6E" w:rsidR="00AA5DBE" w:rsidRDefault="00AA5DBE" w:rsidP="001B312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Transfer Taxes</w:t>
      </w:r>
    </w:p>
    <w:p w14:paraId="75B4F2A4" w14:textId="73D97369" w:rsidR="00AA5DBE" w:rsidRDefault="00AA5DBE" w:rsidP="001B312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Annexation Fees</w:t>
      </w:r>
    </w:p>
    <w:p w14:paraId="0128D445" w14:textId="1F9E1C9A" w:rsidR="00AA5DBE" w:rsidRDefault="00AA5DBE" w:rsidP="001B312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Municap meeting</w:t>
      </w:r>
    </w:p>
    <w:p w14:paraId="5D7C2690" w14:textId="77777777" w:rsidR="00AA5DBE" w:rsidRPr="00AA5DBE" w:rsidRDefault="00AA5DBE" w:rsidP="00AA5DBE">
      <w:pPr>
        <w:ind w:left="1380"/>
        <w:rPr>
          <w:sz w:val="24"/>
          <w:szCs w:val="24"/>
        </w:rPr>
      </w:pPr>
    </w:p>
    <w:p w14:paraId="2BC1C784" w14:textId="77777777" w:rsidR="001B312D" w:rsidRDefault="001B312D" w:rsidP="001B312D">
      <w:pPr>
        <w:pStyle w:val="ListParagraph"/>
        <w:ind w:left="1740"/>
        <w:rPr>
          <w:sz w:val="24"/>
          <w:szCs w:val="24"/>
        </w:rPr>
      </w:pPr>
    </w:p>
    <w:p w14:paraId="2FE4277D" w14:textId="377536B8" w:rsidR="00AA5DBE" w:rsidRPr="00AA5DBE" w:rsidRDefault="00AA5DBE" w:rsidP="00AA5DBE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 w:rsidRPr="00AA5DBE">
        <w:rPr>
          <w:b/>
          <w:bCs/>
          <w:sz w:val="22"/>
          <w:szCs w:val="22"/>
          <w:u w:val="single"/>
        </w:rPr>
        <w:t>OLD BUSINESS</w:t>
      </w:r>
    </w:p>
    <w:p w14:paraId="571FA91B" w14:textId="466F21E1" w:rsidR="00AA5DBE" w:rsidRPr="00AA5DBE" w:rsidRDefault="00AA5DBE" w:rsidP="00AA5DBE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2024 Budget, building and finalization</w:t>
      </w:r>
    </w:p>
    <w:p w14:paraId="71560C87" w14:textId="707E062B" w:rsidR="00AA5DBE" w:rsidRDefault="00AA5DBE" w:rsidP="00AA5DB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Reports</w:t>
      </w:r>
    </w:p>
    <w:p w14:paraId="1607CDC3" w14:textId="60795C4D" w:rsidR="00AA5DBE" w:rsidRDefault="00AA5DBE" w:rsidP="00AA5DBE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Grants</w:t>
      </w:r>
    </w:p>
    <w:p w14:paraId="3B19C984" w14:textId="77777777" w:rsidR="00AA5DBE" w:rsidRPr="00AA5DBE" w:rsidRDefault="00AA5DBE" w:rsidP="00AA5DBE">
      <w:pPr>
        <w:pStyle w:val="ListParagraph"/>
        <w:ind w:left="1680"/>
        <w:rPr>
          <w:sz w:val="22"/>
          <w:szCs w:val="22"/>
        </w:rPr>
      </w:pPr>
    </w:p>
    <w:p w14:paraId="69EA8E3F" w14:textId="7C991B82" w:rsidR="00AA5DBE" w:rsidRPr="00AA5DBE" w:rsidRDefault="00AA5DBE" w:rsidP="00AA5DBE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correspondence</w:t>
      </w:r>
    </w:p>
    <w:p w14:paraId="368D931B" w14:textId="77777777" w:rsidR="001B312D" w:rsidRDefault="001B312D" w:rsidP="001B312D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Adjournment</w:t>
      </w:r>
    </w:p>
    <w:p w14:paraId="70513C3C" w14:textId="77777777" w:rsidR="001B312D" w:rsidRDefault="001B312D" w:rsidP="001B312D">
      <w:pPr>
        <w:rPr>
          <w:b/>
          <w:bCs/>
          <w:sz w:val="22"/>
          <w:szCs w:val="22"/>
        </w:rPr>
      </w:pPr>
    </w:p>
    <w:p w14:paraId="7780CA4C" w14:textId="77777777" w:rsidR="001B312D" w:rsidRDefault="001B312D" w:rsidP="001B312D">
      <w:pPr>
        <w:rPr>
          <w:b/>
          <w:bCs/>
          <w:sz w:val="22"/>
          <w:szCs w:val="22"/>
        </w:rPr>
      </w:pPr>
    </w:p>
    <w:p w14:paraId="22DDB33B" w14:textId="77777777" w:rsidR="001B312D" w:rsidRDefault="001B312D" w:rsidP="001B312D">
      <w:pPr>
        <w:rPr>
          <w:b/>
          <w:bCs/>
          <w:sz w:val="22"/>
          <w:szCs w:val="22"/>
        </w:rPr>
      </w:pPr>
    </w:p>
    <w:p w14:paraId="2E31AE62" w14:textId="77777777" w:rsidR="001B312D" w:rsidRDefault="001B312D" w:rsidP="001B312D">
      <w:pPr>
        <w:rPr>
          <w:b/>
          <w:bCs/>
          <w:sz w:val="22"/>
          <w:szCs w:val="22"/>
        </w:rPr>
      </w:pPr>
    </w:p>
    <w:p w14:paraId="42FBB82C" w14:textId="77777777" w:rsidR="001B312D" w:rsidRPr="00983324" w:rsidRDefault="001B312D" w:rsidP="001B312D">
      <w:pPr>
        <w:rPr>
          <w:sz w:val="22"/>
          <w:szCs w:val="22"/>
        </w:rPr>
      </w:pPr>
      <w:r>
        <w:rPr>
          <w:sz w:val="22"/>
          <w:szCs w:val="22"/>
        </w:rPr>
        <w:t>POSTED AT __________________________ON:______________________INITIALS________</w:t>
      </w:r>
    </w:p>
    <w:p w14:paraId="4DD55044" w14:textId="77777777" w:rsidR="001B312D" w:rsidRPr="00983324" w:rsidRDefault="001B312D" w:rsidP="001B312D">
      <w:pPr>
        <w:pStyle w:val="ListParagraph"/>
        <w:ind w:left="2700"/>
        <w:rPr>
          <w:sz w:val="22"/>
          <w:szCs w:val="22"/>
        </w:rPr>
      </w:pPr>
    </w:p>
    <w:p w14:paraId="0B752A35" w14:textId="77777777" w:rsidR="001B312D" w:rsidRPr="00983324" w:rsidRDefault="001B312D" w:rsidP="001B312D">
      <w:pPr>
        <w:jc w:val="center"/>
      </w:pPr>
    </w:p>
    <w:p w14:paraId="28E0DD24" w14:textId="77777777" w:rsidR="001B312D" w:rsidRDefault="001B312D" w:rsidP="001B312D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5907628" w14:textId="77777777" w:rsidR="001B312D" w:rsidRDefault="001B312D" w:rsidP="001B312D">
      <w:pPr>
        <w:rPr>
          <w:rFonts w:asciiTheme="minorHAnsi" w:hAnsiTheme="minorHAnsi" w:cstheme="minorHAnsi"/>
          <w:sz w:val="24"/>
          <w:szCs w:val="24"/>
        </w:rPr>
      </w:pPr>
    </w:p>
    <w:p w14:paraId="2630BB8D" w14:textId="77777777" w:rsidR="004325A1" w:rsidRDefault="004325A1"/>
    <w:sectPr w:rsidR="004325A1" w:rsidSect="00424D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CE7E9" w14:textId="77777777" w:rsidR="00AA5DBE" w:rsidRDefault="00AA5DBE">
      <w:r>
        <w:separator/>
      </w:r>
    </w:p>
  </w:endnote>
  <w:endnote w:type="continuationSeparator" w:id="0">
    <w:p w14:paraId="750F07F3" w14:textId="77777777" w:rsidR="00AA5DBE" w:rsidRDefault="00AA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F810" w14:textId="77777777" w:rsidR="00AA5DBE" w:rsidRDefault="00AA5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8E20" w14:textId="77777777" w:rsidR="00AA5DBE" w:rsidRDefault="00DA43AE">
    <w:pPr>
      <w:pStyle w:val="Footer"/>
    </w:pPr>
    <w:r w:rsidRPr="00694084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5829D45" wp14:editId="5ED8587A">
              <wp:simplePos x="0" y="0"/>
              <wp:positionH relativeFrom="column">
                <wp:posOffset>4295776</wp:posOffset>
              </wp:positionH>
              <wp:positionV relativeFrom="page">
                <wp:posOffset>9258300</wp:posOffset>
              </wp:positionV>
              <wp:extent cx="3067050" cy="581025"/>
              <wp:effectExtent l="0" t="0" r="0" b="9525"/>
              <wp:wrapNone/>
              <wp:docPr id="1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3A3B22" w14:textId="77777777" w:rsidR="00AA5DBE" w:rsidRDefault="00DA43AE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P: 302-422-6727</w:t>
                          </w:r>
                        </w:p>
                        <w:p w14:paraId="79FB7019" w14:textId="77777777" w:rsidR="00AA5DBE" w:rsidRDefault="00DA43AE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F: 302-422-0863</w:t>
                          </w:r>
                        </w:p>
                        <w:p w14:paraId="3E086CBD" w14:textId="77777777" w:rsidR="00AA5DBE" w:rsidRPr="008551D9" w:rsidRDefault="00DA43AE" w:rsidP="009C7F81">
                          <w:pPr>
                            <w:jc w:val="both"/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Email: Townclerk@ellendale.delaware.gov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829D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8.25pt;margin-top:729pt;width:241.5pt;height:4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UypDwIAAP0DAAAOAAAAZHJzL2Uyb0RvYy54bWysU9tu2zAMfR+wfxD0vtjJkjY14hRdugwD&#10;ugvQ7QMUWY6FyaJGKbGzry8lu2m2vQ3TgyCK4iF5eLS67VvDjgq9Blvy6STnTFkJlbb7kn//tn2z&#10;5MwHYSthwKqSn5Tnt+vXr1adK9QMGjCVQkYg1hedK3kTgiuyzMtGtcJPwClLzhqwFYFM3GcVio7Q&#10;W5PN8vwq6wArhyCV93R7Pzj5OuHXtZLhS117FZgpOdUW0o5p38U9W69EsUfhGi3HMsQ/VNEKbSnp&#10;GepeBMEOqP+CarVE8FCHiYQ2g7rWUqUeqJtp/kc3j41wKvVC5Hh3psn/P1j5+fjoviIL/TvoaYCp&#10;Ce8eQP7wzMKmEXav7hCha5SoKPE0UpZ1zhdjaKTaFz6C7LpPUNGQxSFAAuprbCMr1CcjdBrA6Uy6&#10;6gOTdPk2v7rOF+SS5Fssp/lskVKI4jnaoQ8fFLQsHkqONNSELo4PPsRqRPH8JCbzYHS11cYkA/e7&#10;jUF2FCSAbVoj+m/PjGVdyW8WlDtGWYjxSRutDiRQo9uSL/O4BslENt7bKj0JQpvhTJUYO9ITGRm4&#10;Cf2uZ7oauYts7aA6EV8Igx7p/9ChAfzFWUdaLLn/eRCoODMfLXF+M53Po3iTMV9cz8jAS8/u0iOs&#10;JKiSB86G4yYkwQ+N3dFsap1oe6lkLJk0ltgc/0MU8aWdXr382vUTAAAA//8DAFBLAwQUAAYACAAA&#10;ACEAktVExt8AAAAOAQAADwAAAGRycy9kb3ducmV2LnhtbExPy07DMBC8I/EP1lbigqhTlEcb4lSA&#10;BOLaxwc48TaJGq+j2G3Sv2d7gtvMzmh2ptjOthdXHH3nSMFqGYFAqp3pqFFwPHy9rEH4oMno3hEq&#10;uKGHbfn4UOjcuIl2eN2HRnAI+VwraEMYcil93aLVfukGJNZObrQ6MB0baUY9cbjt5WsUpdLqjvhD&#10;qwf8bLE+7y9Wwelnek42U/UdjtkuTj90l1XuptTTYn5/AxFwDn9muNfn6lByp8pdyHjRK0izNGEr&#10;C3Gy5lV3yyrZ8K1ilMSMZFnI/zPKXwAAAP//AwBQSwECLQAUAAYACAAAACEAtoM4kv4AAADhAQAA&#10;EwAAAAAAAAAAAAAAAAAAAAAAW0NvbnRlbnRfVHlwZXNdLnhtbFBLAQItABQABgAIAAAAIQA4/SH/&#10;1gAAAJQBAAALAAAAAAAAAAAAAAAAAC8BAABfcmVscy8ucmVsc1BLAQItABQABgAIAAAAIQDXgUyp&#10;DwIAAP0DAAAOAAAAAAAAAAAAAAAAAC4CAABkcnMvZTJvRG9jLnhtbFBLAQItABQABgAIAAAAIQCS&#10;1UTG3wAAAA4BAAAPAAAAAAAAAAAAAAAAAGkEAABkcnMvZG93bnJldi54bWxQSwUGAAAAAAQABADz&#10;AAAAdQUAAAAA&#10;" stroked="f">
              <v:textbox>
                <w:txbxContent>
                  <w:p w14:paraId="693A3B22" w14:textId="77777777" w:rsidR="00AA5DBE" w:rsidRDefault="00DA43AE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P: 302-422-6727</w:t>
                    </w:r>
                  </w:p>
                  <w:p w14:paraId="79FB7019" w14:textId="77777777" w:rsidR="00AA5DBE" w:rsidRDefault="00DA43AE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F: 302-422-0863</w:t>
                    </w:r>
                  </w:p>
                  <w:p w14:paraId="3E086CBD" w14:textId="77777777" w:rsidR="00AA5DBE" w:rsidRPr="008551D9" w:rsidRDefault="00DA43AE" w:rsidP="009C7F81">
                    <w:pPr>
                      <w:jc w:val="both"/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Email: Townclerk@ellendale.delaware.gov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694084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2CC71631" wp14:editId="6CAB0F6B">
              <wp:simplePos x="0" y="0"/>
              <wp:positionH relativeFrom="column">
                <wp:posOffset>-85725</wp:posOffset>
              </wp:positionH>
              <wp:positionV relativeFrom="page">
                <wp:posOffset>9258300</wp:posOffset>
              </wp:positionV>
              <wp:extent cx="2028825" cy="62865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BCA1C8" w14:textId="77777777" w:rsidR="00AA5DBE" w:rsidRDefault="00DA43AE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 w:rsidRPr="008551D9">
                            <w:rPr>
                              <w:rFonts w:ascii="Book Antiqua" w:hAnsi="Book Antiqua"/>
                              <w:color w:val="339933"/>
                            </w:rPr>
                            <w:t>P.O. Box 6</w:t>
                          </w:r>
                        </w:p>
                        <w:p w14:paraId="46973306" w14:textId="77777777" w:rsidR="00AA5DBE" w:rsidRDefault="00DA43AE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300 McCaulley Ave</w:t>
                          </w:r>
                        </w:p>
                        <w:p w14:paraId="318D3DF4" w14:textId="77777777" w:rsidR="00AA5DBE" w:rsidRPr="008551D9" w:rsidRDefault="00DA43AE" w:rsidP="00A078B3">
                          <w:pPr>
                            <w:rPr>
                              <w:rFonts w:ascii="Book Antiqua" w:hAnsi="Book Antiqua"/>
                              <w:color w:val="339933"/>
                            </w:rPr>
                          </w:pPr>
                          <w:r>
                            <w:rPr>
                              <w:rFonts w:ascii="Book Antiqua" w:hAnsi="Book Antiqua"/>
                              <w:color w:val="339933"/>
                            </w:rPr>
                            <w:t>Ellendale, DE 19941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C71631" id="_x0000_s1028" type="#_x0000_t202" style="position:absolute;margin-left:-6.75pt;margin-top:729pt;width:159.75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WgdEAIAAP0DAAAOAAAAZHJzL2Uyb0RvYy54bWysU8GO0zAQvSPxD5bvNG3Ulm7UdLV0KUJa&#10;FqSFD3Acp7FwPGbsNilfz9jpdqvlhsjB8mQ8z/PePK9vh86wo0KvwZZ8NplypqyEWtt9yX98371b&#10;ceaDsLUwYFXJT8rz283bN+veFSqHFkytkBGI9UXvSt6G4Ios87JVnfATcMpSsgHsRKAQ91mNoif0&#10;zmT5dLrMesDaIUjlPf29H5N8k/CbRsnwtWm8CsyUnHoLacW0VnHNNmtR7FG4VstzG+IfuuiEtnTp&#10;BepeBMEOqP+C6rRE8NCEiYQug6bRUiUOxGY2fcXmqRVOJS4kjncXmfz/g5WPxyf3DVkYPsBAA0wk&#10;vHsA+dMzC9tW2L26Q4S+VaKmi2dRsqx3vjiXRql94SNI1X+BmoYsDgES0NBgF1UhnozQaQCni+hq&#10;CEzSz3yar1b5gjNJuWW+Wi7SVDJRPFc79OGTgo7FTcmRhprQxfHBh9iNKJ6PxMs8GF3vtDEpwH21&#10;NciOggywS18i8OqYsawv+c2C+ohVFmJ98kanAxnU6K7kq2n8RstENT7aOh0JQptxT50Ye5YnKjJq&#10;E4ZqYLomqrE2qlVBfSK9EEY/0vuhTQv4m7OevFhy/+sgUHFmPlvS/GY2n0fzpmC+eJ9TgNeZ6joj&#10;rCSokgfOxu02JMOPxO5oNo1Osr10cm6ZPJbUPL+HaOLrOJ16ebWbPwAAAP//AwBQSwMEFAAGAAgA&#10;AAAhAO1abSngAAAADQEAAA8AAABkcnMvZG93bnJldi54bWxMj8FOwzAQRO9I/IO1SFxQ65TWSQlx&#10;KkACcW3pB2xiN4mI11HsNunfs5zgtrszmn1T7GbXi4sdQ+dJw2qZgLBUe9NRo+H49b7YgggRyWDv&#10;yWq42gC78vamwNz4ifb2coiN4BAKOWpoYxxyKUPdWodh6QdLrJ386DDyOjbSjDhxuOvlY5Kk0mFH&#10;/KHFwb61tv4+nJ2G0+f0oJ6m6iMes/0mfcUuq/xV6/u7+eUZRLRz/DPDLz6jQ8lMlT+TCaLXsFit&#10;FVtZ2Kgtt2LLOkl5qPikVJaALAv5v0X5AwAA//8DAFBLAQItABQABgAIAAAAIQC2gziS/gAAAOEB&#10;AAATAAAAAAAAAAAAAAAAAAAAAABbQ29udGVudF9UeXBlc10ueG1sUEsBAi0AFAAGAAgAAAAhADj9&#10;If/WAAAAlAEAAAsAAAAAAAAAAAAAAAAALwEAAF9yZWxzLy5yZWxzUEsBAi0AFAAGAAgAAAAhAKfd&#10;aB0QAgAA/QMAAA4AAAAAAAAAAAAAAAAALgIAAGRycy9lMm9Eb2MueG1sUEsBAi0AFAAGAAgAAAAh&#10;AO1abSngAAAADQEAAA8AAAAAAAAAAAAAAAAAagQAAGRycy9kb3ducmV2LnhtbFBLBQYAAAAABAAE&#10;APMAAAB3BQAAAAA=&#10;" stroked="f">
              <v:textbox>
                <w:txbxContent>
                  <w:p w14:paraId="13BCA1C8" w14:textId="77777777" w:rsidR="00AA5DBE" w:rsidRDefault="00DA43AE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 w:rsidRPr="008551D9">
                      <w:rPr>
                        <w:rFonts w:ascii="Book Antiqua" w:hAnsi="Book Antiqua"/>
                        <w:color w:val="339933"/>
                      </w:rPr>
                      <w:t>P.O. Box 6</w:t>
                    </w:r>
                  </w:p>
                  <w:p w14:paraId="46973306" w14:textId="77777777" w:rsidR="00AA5DBE" w:rsidRDefault="00DA43AE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300 McCaulley Ave</w:t>
                    </w:r>
                  </w:p>
                  <w:p w14:paraId="318D3DF4" w14:textId="77777777" w:rsidR="00AA5DBE" w:rsidRPr="008551D9" w:rsidRDefault="00DA43AE" w:rsidP="00A078B3">
                    <w:pPr>
                      <w:rPr>
                        <w:rFonts w:ascii="Book Antiqua" w:hAnsi="Book Antiqua"/>
                        <w:color w:val="339933"/>
                      </w:rPr>
                    </w:pPr>
                    <w:r>
                      <w:rPr>
                        <w:rFonts w:ascii="Book Antiqua" w:hAnsi="Book Antiqua"/>
                        <w:color w:val="339933"/>
                      </w:rPr>
                      <w:t>Ellendale, DE 19941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464B" w14:textId="77777777" w:rsidR="00AA5DBE" w:rsidRDefault="00AA5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57D46" w14:textId="77777777" w:rsidR="00AA5DBE" w:rsidRDefault="00AA5DBE">
      <w:r>
        <w:separator/>
      </w:r>
    </w:p>
  </w:footnote>
  <w:footnote w:type="continuationSeparator" w:id="0">
    <w:p w14:paraId="123D158A" w14:textId="77777777" w:rsidR="00AA5DBE" w:rsidRDefault="00AA5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2F409" w14:textId="77777777" w:rsidR="00AA5DBE" w:rsidRDefault="00AA5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88122" w14:textId="77777777" w:rsidR="00AA5DBE" w:rsidRDefault="00DA43AE" w:rsidP="00694084">
    <w:pPr>
      <w:ind w:left="360"/>
      <w:jc w:val="center"/>
      <w:rPr>
        <w:rFonts w:ascii="Book Antiqua" w:hAnsi="Book Antiqua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74B716" wp14:editId="12A0A661">
              <wp:simplePos x="0" y="0"/>
              <wp:positionH relativeFrom="column">
                <wp:posOffset>1943100</wp:posOffset>
              </wp:positionH>
              <wp:positionV relativeFrom="paragraph">
                <wp:posOffset>254635</wp:posOffset>
              </wp:positionV>
              <wp:extent cx="1828800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211D2B2" w14:textId="77777777" w:rsidR="00AA5DBE" w:rsidRPr="00694084" w:rsidRDefault="00DA43AE" w:rsidP="00694084">
                          <w:pPr>
                            <w:ind w:left="360"/>
                            <w:jc w:val="center"/>
                            <w:rPr>
                              <w:noProof/>
                              <w:color w:val="538135" w:themeColor="accent6" w:themeShade="BF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94084">
                            <w:rPr>
                              <w:rFonts w:ascii="Book Antiqua" w:hAnsi="Book Antiqua"/>
                              <w:color w:val="538135" w:themeColor="accent6" w:themeShade="BF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Town of Ellendale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74B7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53pt;margin-top:20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v5gy&#10;k90AAAAKAQAADwAAAGRycy9kb3ducmV2LnhtbEyPwU7DMBBE70j8g7VI3KidkFZpiFOhAmeg8AFu&#10;ssQh8TqK3Tb067uc4Lgzo9k35WZ2gzjiFDpPGpKFAoFU+6ajVsPnx8tdDiJEQ40ZPKGGHwywqa6v&#10;SlM0/kTveNzFVnAJhcJosDGOhZShtuhMWPgRib0vPzkT+Zxa2UzmxOVukKlSK+lMR/zBmhG3Fut+&#10;d3AacuVe+36dvgWXnZOl3T755/Fb69ub+fEBRMQ5/oXhF5/RoWKmvT9QE8Sg4V6teEvUkKkEBAeW&#10;64yFPTtpnoCsSvl/QnUB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v5gyk90AAAAK&#10;AQAADwAAAAAAAAAAAAAAAABjBAAAZHJzL2Rvd25yZXYueG1sUEsFBgAAAAAEAAQA8wAAAG0FAAAA&#10;AA==&#10;" filled="f" stroked="f">
              <v:textbox style="mso-fit-shape-to-text:t">
                <w:txbxContent>
                  <w:p w14:paraId="2211D2B2" w14:textId="77777777" w:rsidR="00AA5DBE" w:rsidRPr="00694084" w:rsidRDefault="00DA43AE" w:rsidP="00694084">
                    <w:pPr>
                      <w:ind w:left="360"/>
                      <w:jc w:val="center"/>
                      <w:rPr>
                        <w:noProof/>
                        <w:color w:val="538135" w:themeColor="accent6" w:themeShade="BF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94084">
                      <w:rPr>
                        <w:rFonts w:ascii="Book Antiqua" w:hAnsi="Book Antiqua"/>
                        <w:color w:val="538135" w:themeColor="accent6" w:themeShade="BF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Town of Ellendale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Script MT Bold" w:hAnsi="Script MT Bold" w:cs="Script MT Bold"/>
        <w:noProof/>
        <w:color w:val="008000"/>
        <w:sz w:val="28"/>
        <w:szCs w:val="28"/>
      </w:rPr>
      <w:drawing>
        <wp:anchor distT="0" distB="0" distL="114300" distR="114300" simplePos="0" relativeHeight="251661312" behindDoc="0" locked="0" layoutInCell="1" allowOverlap="1" wp14:anchorId="381B937B" wp14:editId="14F5B106">
          <wp:simplePos x="0" y="0"/>
          <wp:positionH relativeFrom="column">
            <wp:posOffset>342900</wp:posOffset>
          </wp:positionH>
          <wp:positionV relativeFrom="page">
            <wp:posOffset>180975</wp:posOffset>
          </wp:positionV>
          <wp:extent cx="1106170" cy="1038225"/>
          <wp:effectExtent l="0" t="0" r="0" b="9525"/>
          <wp:wrapNone/>
          <wp:docPr id="198" name="Picture 198" descr="A green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 descr="A green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F5ECC6B" w14:textId="77777777" w:rsidR="00AA5DBE" w:rsidRDefault="00AA5DBE" w:rsidP="00694084">
    <w:pPr>
      <w:ind w:left="360"/>
      <w:jc w:val="center"/>
      <w:rPr>
        <w:rFonts w:ascii="Book Antiqua" w:hAnsi="Book Antiqua"/>
        <w:sz w:val="44"/>
        <w:szCs w:val="44"/>
      </w:rPr>
    </w:pPr>
  </w:p>
  <w:p w14:paraId="02D50143" w14:textId="77777777" w:rsidR="00AA5DBE" w:rsidRPr="00694084" w:rsidRDefault="00DA43AE" w:rsidP="00694084">
    <w:pPr>
      <w:ind w:left="360"/>
      <w:jc w:val="center"/>
      <w:rPr>
        <w:sz w:val="44"/>
        <w:szCs w:val="44"/>
      </w:rPr>
    </w:pPr>
    <w:r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94F6C4" wp14:editId="5DCB90E6">
              <wp:simplePos x="0" y="0"/>
              <wp:positionH relativeFrom="column">
                <wp:posOffset>-266700</wp:posOffset>
              </wp:positionH>
              <wp:positionV relativeFrom="paragraph">
                <wp:posOffset>417830</wp:posOffset>
              </wp:positionV>
              <wp:extent cx="7677150" cy="47625"/>
              <wp:effectExtent l="0" t="0" r="19050" b="28575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476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w14:anchorId="395044A8" id="Rectangle 28" o:spid="_x0000_s1026" style="position:absolute;margin-left:-21pt;margin-top:32.9pt;width:604.5pt;height: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bFvcAIAAG0FAAAOAAAAZHJzL2Uyb0RvYy54bWysVN9v2yAQfp+0/wHxvjqO8mOL6lRRq06T&#10;ujZaO/WZYqiRgGNA4mR//Q7sOFFbrdI0P+CDu/uO+7i784ud0WQrfFBgK1qejSgRlkOt7HNFfz5c&#10;f/pMSYjM1kyDFRXdi0Avlh8/nLduIcbQgK6FJwhiw6J1FW1idIuiCLwRhoUzcMKiUoI3LOLWPxe1&#10;Zy2iG12MR6NZ0YKvnQcuQsDTq05JlxlfSsHjnZRBRKIrineLefV5fUprsTxni2fPXKN4fw32D7cw&#10;TFkMOkBdscjIxqtXUEZxDwFkPONgCpBScZFzwGzK0Yts7hvmRM4FyQluoCn8P1h+u713a480tC4s&#10;Aoopi530Jv3xfmSXydoPZIldJBwP57P5vJwipxx1k/lsPE1kFkdn50P8KsCQJFTU41tkitj2JsTO&#10;9GCSYgXQqr5WWudNen9xqT3ZMnw5xrmwcZbd9cZ8h7o7n47w68Pmkkku+RInaMUxsyzFvRYphrY/&#10;hCSqxlzGGXlAeB00NKwW78XMgAlZYhYDdvk37I6G3j65ilyzg/PofefBI0cGGwdnoyz4twB0LHvS&#10;ZGePlJ1Qk8QnqPdrTzx0HRMcv1b4jDcsxDXz2CL48Nj28Q4XqaGtKPQSJQ3432+dJ3usXNRS0mLL&#10;VTT82jAvKNHfLNb0l3IyST2aN5PpfIwbf6p5OtXYjbkErI0SB4zjWUz2UR9E6cE84nRYpaioYpZj&#10;7Iry6A+by9iNApwvXKxW2Qz70rF4Y+8dT+CJ1VSmD7tH5l1fyxGb4BYO7ckWL0q6s02eFlabCFLl&#10;ej/y2vONPZ2LtZ8/aWic7rPVcUou/wAAAP//AwBQSwMEFAAGAAgAAAAhAD3lFI/fAAAACgEAAA8A&#10;AABkcnMvZG93bnJldi54bWxMj01PwzAMhu9I/IfISFzQlq4b3ShNJ0DaCSHEgJ3dxrQVjVM12Qf/&#10;Hu8ER9uvXj9PsT65Xh1oDJ1nA7NpAoq49rbjxsDH+2ayAhUissXeMxn4oQDr8vKiwNz6I7/RYRsb&#10;JSUccjTQxjjkWoe6JYdh6gdiuX350WGUcWy0HfEo5a7XaZJk2mHH8qHFgZ5aqr+3e2fgkVa7zYKr&#10;Z3qxn5jWN+71LtkZc311ergHFekU/8Jwxhd0KIWp8nu2QfUGJotUXKKB7FYUzoFZtpRNZWA5n4Mu&#10;C/1fofwFAAD//wMAUEsBAi0AFAAGAAgAAAAhALaDOJL+AAAA4QEAABMAAAAAAAAAAAAAAAAAAAAA&#10;AFtDb250ZW50X1R5cGVzXS54bWxQSwECLQAUAAYACAAAACEAOP0h/9YAAACUAQAACwAAAAAAAAAA&#10;AAAAAAAvAQAAX3JlbHMvLnJlbHNQSwECLQAUAAYACAAAACEAmRmxb3ACAABtBQAADgAAAAAAAAAA&#10;AAAAAAAuAgAAZHJzL2Uyb0RvYy54bWxQSwECLQAUAAYACAAAACEAPeUUj98AAAAKAQAADwAAAAAA&#10;AAAAAAAAAADKBAAAZHJzL2Rvd25yZXYueG1sUEsFBgAAAAAEAAQA8wAAANYFAAAAAA==&#10;" fillcolor="#375623 [1609]" strokecolor="#375623 [1609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77B85" w14:textId="77777777" w:rsidR="00AA5DBE" w:rsidRDefault="00AA5D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2D12"/>
    <w:multiLevelType w:val="hybridMultilevel"/>
    <w:tmpl w:val="E142421A"/>
    <w:lvl w:ilvl="0" w:tplc="21A2AB6C">
      <w:start w:val="1"/>
      <w:numFmt w:val="decimal"/>
      <w:lvlText w:val="%1."/>
      <w:lvlJc w:val="left"/>
      <w:pPr>
        <w:ind w:left="16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 w15:restartNumberingAfterBreak="0">
    <w:nsid w:val="10634A3A"/>
    <w:multiLevelType w:val="hybridMultilevel"/>
    <w:tmpl w:val="9086C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678CE"/>
    <w:multiLevelType w:val="hybridMultilevel"/>
    <w:tmpl w:val="D624A204"/>
    <w:lvl w:ilvl="0" w:tplc="C7882C1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 w16cid:durableId="2038042495">
    <w:abstractNumId w:val="1"/>
  </w:num>
  <w:num w:numId="2" w16cid:durableId="481967257">
    <w:abstractNumId w:val="2"/>
  </w:num>
  <w:num w:numId="3" w16cid:durableId="2125686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2D"/>
    <w:rsid w:val="001B04D8"/>
    <w:rsid w:val="001B312D"/>
    <w:rsid w:val="003A7857"/>
    <w:rsid w:val="004325A1"/>
    <w:rsid w:val="00743F4B"/>
    <w:rsid w:val="00AA5DBE"/>
    <w:rsid w:val="00DA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79CEB"/>
  <w15:chartTrackingRefBased/>
  <w15:docId w15:val="{D9BD9C84-0362-4526-8D32-21574FAD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12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12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B3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12D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1B3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0bd1904-d063-44ac-9729-66a05b7651a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42354C455ED4593027FD8CDA4462C" ma:contentTypeVersion="6" ma:contentTypeDescription="Create a new document." ma:contentTypeScope="" ma:versionID="aa9b7c4b1c0af5993ac34471f1f970d1">
  <xsd:schema xmlns:xsd="http://www.w3.org/2001/XMLSchema" xmlns:xs="http://www.w3.org/2001/XMLSchema" xmlns:p="http://schemas.microsoft.com/office/2006/metadata/properties" xmlns:ns3="50bd1904-d063-44ac-9729-66a05b7651a7" xmlns:ns4="c21d0526-df20-4b64-8811-4fad9ab7c36a" targetNamespace="http://schemas.microsoft.com/office/2006/metadata/properties" ma:root="true" ma:fieldsID="8918f606790e1e50b62a52b12078c919" ns3:_="" ns4:_="">
    <xsd:import namespace="50bd1904-d063-44ac-9729-66a05b7651a7"/>
    <xsd:import namespace="c21d0526-df20-4b64-8811-4fad9ab7c3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d1904-d063-44ac-9729-66a05b765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d0526-df20-4b64-8811-4fad9ab7c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D121B8-F7E7-4A28-A42B-E1379CF17930}">
  <ds:schemaRefs>
    <ds:schemaRef ds:uri="http://schemas.microsoft.com/office/2006/metadata/properties"/>
    <ds:schemaRef ds:uri="http://purl.org/dc/dcmitype/"/>
    <ds:schemaRef ds:uri="http://purl.org/dc/terms/"/>
    <ds:schemaRef ds:uri="50bd1904-d063-44ac-9729-66a05b7651a7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21d0526-df20-4b64-8811-4fad9ab7c36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C12ED6-2AFA-4DFA-9A9E-D111DBF33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d1904-d063-44ac-9729-66a05b7651a7"/>
    <ds:schemaRef ds:uri="c21d0526-df20-4b64-8811-4fad9ab7c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DBB6C0-1DBF-4A72-9DA2-DD0D86C5E8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Ottomano</dc:creator>
  <cp:keywords/>
  <dc:description/>
  <cp:lastModifiedBy>Terrie Ottomano</cp:lastModifiedBy>
  <cp:revision>3</cp:revision>
  <cp:lastPrinted>2023-08-08T18:05:00Z</cp:lastPrinted>
  <dcterms:created xsi:type="dcterms:W3CDTF">2023-08-08T18:31:00Z</dcterms:created>
  <dcterms:modified xsi:type="dcterms:W3CDTF">2023-08-15T18:42:00Z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0x01010096A42354C455ED4593027FD8CDA4462C</vt:lpwstr>
  </property>
</Properties>
</file>