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FEE9F" w14:textId="2DA54387" w:rsidR="00EC6FFD" w:rsidRDefault="00EC6FFD" w:rsidP="00EC6FFD">
      <w:pPr>
        <w:jc w:val="center"/>
        <w:rPr>
          <w:b/>
          <w:bCs/>
          <w:color w:val="00B050"/>
          <w:sz w:val="40"/>
          <w:szCs w:val="40"/>
        </w:rPr>
      </w:pPr>
      <w:r>
        <w:rPr>
          <w:rFonts w:ascii="Script MT Bold" w:hAnsi="Script MT Bold" w:cs="Script MT Bold"/>
          <w:noProof/>
          <w:color w:val="008000"/>
          <w:sz w:val="28"/>
          <w:szCs w:val="28"/>
        </w:rPr>
        <w:drawing>
          <wp:anchor distT="0" distB="0" distL="114300" distR="114300" simplePos="0" relativeHeight="251659264" behindDoc="0" locked="0" layoutInCell="1" allowOverlap="1" wp14:anchorId="33D684EB" wp14:editId="29D714B2">
            <wp:simplePos x="0" y="0"/>
            <wp:positionH relativeFrom="column">
              <wp:posOffset>-342900</wp:posOffset>
            </wp:positionH>
            <wp:positionV relativeFrom="page">
              <wp:posOffset>514350</wp:posOffset>
            </wp:positionV>
            <wp:extent cx="1106170" cy="1038225"/>
            <wp:effectExtent l="0" t="0" r="0" b="9525"/>
            <wp:wrapNone/>
            <wp:docPr id="198" name="Picture 198"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and white logo&#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1038225"/>
                    </a:xfrm>
                    <a:prstGeom prst="rect">
                      <a:avLst/>
                    </a:prstGeom>
                    <a:noFill/>
                    <a:ln w="9525">
                      <a:noFill/>
                      <a:miter lim="800000"/>
                      <a:headEnd/>
                      <a:tailEnd/>
                    </a:ln>
                  </pic:spPr>
                </pic:pic>
              </a:graphicData>
            </a:graphic>
          </wp:anchor>
        </w:drawing>
      </w:r>
      <w:r w:rsidR="007237DD">
        <w:rPr>
          <w:b/>
          <w:bCs/>
          <w:color w:val="00B050"/>
          <w:sz w:val="40"/>
          <w:szCs w:val="40"/>
        </w:rPr>
        <w:t xml:space="preserve">            </w:t>
      </w:r>
      <w:r w:rsidRPr="00EC6FFD">
        <w:rPr>
          <w:b/>
          <w:bCs/>
          <w:color w:val="00B050"/>
          <w:sz w:val="40"/>
          <w:szCs w:val="40"/>
        </w:rPr>
        <w:t>TOWN OF ELLENDALE</w:t>
      </w:r>
    </w:p>
    <w:p w14:paraId="789C1496" w14:textId="21DD67B6" w:rsidR="00EC6FFD" w:rsidRPr="00EC6FFD" w:rsidRDefault="00EC6FFD" w:rsidP="00EC6FFD">
      <w:pPr>
        <w:jc w:val="center"/>
        <w:rPr>
          <w:b/>
          <w:bCs/>
          <w:color w:val="C00000"/>
          <w:sz w:val="32"/>
          <w:szCs w:val="32"/>
        </w:rPr>
      </w:pPr>
      <w:r>
        <w:rPr>
          <w:b/>
          <w:bCs/>
          <w:color w:val="C00000"/>
          <w:sz w:val="32"/>
          <w:szCs w:val="32"/>
        </w:rPr>
        <w:t xml:space="preserve">                       </w:t>
      </w:r>
      <w:r w:rsidRPr="00EC6FFD">
        <w:rPr>
          <w:b/>
          <w:bCs/>
          <w:color w:val="C00000"/>
          <w:sz w:val="32"/>
          <w:szCs w:val="32"/>
        </w:rPr>
        <w:t>NOTE THE LOCATION OF THE MEETING</w:t>
      </w:r>
    </w:p>
    <w:p w14:paraId="77357DFF" w14:textId="77777777" w:rsidR="00EC6FFD" w:rsidRPr="00EC6FFD" w:rsidRDefault="00EC6FFD" w:rsidP="00EC6FFD">
      <w:pPr>
        <w:jc w:val="center"/>
        <w:rPr>
          <w:b/>
          <w:bCs/>
          <w:color w:val="C00000"/>
          <w:sz w:val="32"/>
          <w:szCs w:val="32"/>
        </w:rPr>
      </w:pPr>
    </w:p>
    <w:p w14:paraId="2B7177F5" w14:textId="6200D704" w:rsidR="00EC6FFD" w:rsidRPr="00EC6FFD" w:rsidRDefault="00EC6FFD" w:rsidP="00EC6FFD">
      <w:pPr>
        <w:rPr>
          <w:b/>
          <w:bCs/>
          <w:sz w:val="24"/>
          <w:szCs w:val="24"/>
          <w:u w:val="single"/>
        </w:rPr>
      </w:pPr>
      <w:r>
        <w:rPr>
          <w:b/>
          <w:bCs/>
          <w:color w:val="00B050"/>
          <w:sz w:val="32"/>
          <w:szCs w:val="32"/>
        </w:rPr>
        <w:t xml:space="preserve">                                 </w:t>
      </w:r>
      <w:r w:rsidRPr="00A76311">
        <w:rPr>
          <w:sz w:val="24"/>
          <w:szCs w:val="24"/>
        </w:rPr>
        <w:t>Regular Meeting of Ellendale Town Council</w:t>
      </w:r>
    </w:p>
    <w:p w14:paraId="3B13BB49" w14:textId="77777777" w:rsidR="00EC6FFD" w:rsidRPr="00A76311" w:rsidRDefault="00EC6FFD" w:rsidP="00EC6FFD">
      <w:pPr>
        <w:jc w:val="center"/>
        <w:rPr>
          <w:sz w:val="24"/>
          <w:szCs w:val="24"/>
        </w:rPr>
      </w:pPr>
      <w:r w:rsidRPr="00A76311">
        <w:rPr>
          <w:sz w:val="24"/>
          <w:szCs w:val="24"/>
        </w:rPr>
        <w:t>July 5, 2023-7:00 PM</w:t>
      </w:r>
    </w:p>
    <w:p w14:paraId="7F04ABB8" w14:textId="77777777" w:rsidR="00EC6FFD" w:rsidRDefault="00EC6FFD" w:rsidP="00EC6FFD">
      <w:pPr>
        <w:jc w:val="center"/>
        <w:rPr>
          <w:color w:val="C00000"/>
          <w:sz w:val="24"/>
          <w:szCs w:val="24"/>
        </w:rPr>
      </w:pPr>
      <w:r w:rsidRPr="00A76311">
        <w:rPr>
          <w:color w:val="C00000"/>
          <w:sz w:val="24"/>
          <w:szCs w:val="24"/>
        </w:rPr>
        <w:t>Ellendale Fire Hall – 302 Main Street</w:t>
      </w:r>
    </w:p>
    <w:p w14:paraId="6C4D786D" w14:textId="77777777" w:rsidR="00EC6FFD" w:rsidRPr="00A76311" w:rsidRDefault="00EC6FFD" w:rsidP="00EC6FFD">
      <w:pPr>
        <w:jc w:val="center"/>
        <w:rPr>
          <w:color w:val="C00000"/>
          <w:sz w:val="24"/>
          <w:szCs w:val="24"/>
        </w:rPr>
      </w:pPr>
    </w:p>
    <w:p w14:paraId="713CA7A1" w14:textId="4F11A2CF" w:rsidR="00EC6FFD" w:rsidRPr="00A76311" w:rsidRDefault="00EC6FFD" w:rsidP="00EC6FFD">
      <w:pPr>
        <w:jc w:val="center"/>
        <w:rPr>
          <w:color w:val="C00000"/>
          <w:sz w:val="24"/>
          <w:szCs w:val="24"/>
        </w:rPr>
      </w:pPr>
      <w:r w:rsidRPr="00A76311">
        <w:rPr>
          <w:b/>
          <w:bCs/>
          <w:sz w:val="24"/>
          <w:szCs w:val="24"/>
          <w:u w:val="single"/>
        </w:rPr>
        <w:t>AGENDA</w:t>
      </w:r>
    </w:p>
    <w:p w14:paraId="3EF7BA02" w14:textId="77777777" w:rsidR="00EC6FFD" w:rsidRPr="00A76311" w:rsidRDefault="00EC6FFD" w:rsidP="00EC6FFD">
      <w:pPr>
        <w:rPr>
          <w:b/>
          <w:bCs/>
          <w:sz w:val="24"/>
          <w:szCs w:val="24"/>
          <w:u w:val="single"/>
        </w:rPr>
      </w:pPr>
      <w:r w:rsidRPr="00A76311">
        <w:rPr>
          <w:b/>
          <w:bCs/>
          <w:sz w:val="24"/>
          <w:szCs w:val="24"/>
        </w:rPr>
        <w:t xml:space="preserve">1. </w:t>
      </w:r>
      <w:r>
        <w:rPr>
          <w:b/>
          <w:bCs/>
          <w:sz w:val="24"/>
          <w:szCs w:val="24"/>
        </w:rPr>
        <w:t xml:space="preserve">   </w:t>
      </w:r>
      <w:r w:rsidRPr="00A76311">
        <w:rPr>
          <w:b/>
          <w:bCs/>
          <w:sz w:val="24"/>
          <w:szCs w:val="24"/>
          <w:u w:val="single"/>
        </w:rPr>
        <w:t xml:space="preserve">Call to Order </w:t>
      </w:r>
    </w:p>
    <w:p w14:paraId="40A7B592" w14:textId="77777777" w:rsidR="00EC6FFD" w:rsidRPr="00A76311" w:rsidRDefault="00EC6FFD" w:rsidP="00EC6FFD">
      <w:pPr>
        <w:rPr>
          <w:b/>
          <w:bCs/>
          <w:sz w:val="24"/>
          <w:szCs w:val="24"/>
          <w:u w:val="single"/>
        </w:rPr>
      </w:pPr>
      <w:r w:rsidRPr="00A76311">
        <w:rPr>
          <w:b/>
          <w:bCs/>
          <w:sz w:val="24"/>
          <w:szCs w:val="24"/>
        </w:rPr>
        <w:t xml:space="preserve">2. </w:t>
      </w:r>
      <w:r>
        <w:rPr>
          <w:b/>
          <w:bCs/>
          <w:sz w:val="24"/>
          <w:szCs w:val="24"/>
        </w:rPr>
        <w:t xml:space="preserve">   </w:t>
      </w:r>
      <w:r w:rsidRPr="00A76311">
        <w:rPr>
          <w:b/>
          <w:bCs/>
          <w:sz w:val="24"/>
          <w:szCs w:val="24"/>
          <w:u w:val="single"/>
        </w:rPr>
        <w:t xml:space="preserve">Pledge of Allegiance/Moment of Silence </w:t>
      </w:r>
    </w:p>
    <w:p w14:paraId="7CED6984" w14:textId="77777777" w:rsidR="00EC6FFD" w:rsidRPr="00A76311" w:rsidRDefault="00EC6FFD" w:rsidP="00EC6FFD">
      <w:pPr>
        <w:rPr>
          <w:b/>
          <w:bCs/>
          <w:sz w:val="24"/>
          <w:szCs w:val="24"/>
        </w:rPr>
      </w:pPr>
      <w:r w:rsidRPr="00A76311">
        <w:rPr>
          <w:b/>
          <w:bCs/>
          <w:sz w:val="24"/>
          <w:szCs w:val="24"/>
        </w:rPr>
        <w:t>3.</w:t>
      </w:r>
      <w:r>
        <w:rPr>
          <w:b/>
          <w:bCs/>
          <w:sz w:val="24"/>
          <w:szCs w:val="24"/>
        </w:rPr>
        <w:t xml:space="preserve">   </w:t>
      </w:r>
      <w:r w:rsidRPr="00A76311">
        <w:rPr>
          <w:b/>
          <w:bCs/>
          <w:sz w:val="24"/>
          <w:szCs w:val="24"/>
        </w:rPr>
        <w:t xml:space="preserve"> </w:t>
      </w:r>
      <w:r w:rsidRPr="00A76311">
        <w:rPr>
          <w:b/>
          <w:bCs/>
          <w:sz w:val="24"/>
          <w:szCs w:val="24"/>
          <w:u w:val="single"/>
        </w:rPr>
        <w:t>Roll Call</w:t>
      </w:r>
      <w:r w:rsidRPr="00A76311">
        <w:rPr>
          <w:b/>
          <w:bCs/>
          <w:sz w:val="24"/>
          <w:szCs w:val="24"/>
        </w:rPr>
        <w:t xml:space="preserve">  </w:t>
      </w:r>
    </w:p>
    <w:p w14:paraId="3AF5F818" w14:textId="77777777" w:rsidR="00EC6FFD" w:rsidRPr="00A76311" w:rsidRDefault="00EC6FFD" w:rsidP="00EC6FFD">
      <w:pPr>
        <w:rPr>
          <w:sz w:val="24"/>
          <w:szCs w:val="24"/>
          <w:u w:val="single"/>
        </w:rPr>
      </w:pPr>
      <w:r w:rsidRPr="00A76311">
        <w:rPr>
          <w:b/>
          <w:bCs/>
          <w:sz w:val="24"/>
          <w:szCs w:val="24"/>
        </w:rPr>
        <w:t xml:space="preserve">4. </w:t>
      </w:r>
      <w:r>
        <w:rPr>
          <w:b/>
          <w:bCs/>
          <w:sz w:val="24"/>
          <w:szCs w:val="24"/>
        </w:rPr>
        <w:t xml:space="preserve">   </w:t>
      </w:r>
      <w:r w:rsidRPr="00A76311">
        <w:rPr>
          <w:b/>
          <w:bCs/>
          <w:sz w:val="24"/>
          <w:szCs w:val="24"/>
          <w:u w:val="single"/>
        </w:rPr>
        <w:t xml:space="preserve">Approval of Agenda </w:t>
      </w:r>
    </w:p>
    <w:p w14:paraId="093B9666" w14:textId="77777777" w:rsidR="00EC6FFD" w:rsidRPr="00A76311" w:rsidRDefault="00EC6FFD" w:rsidP="00EC6FFD">
      <w:pPr>
        <w:rPr>
          <w:sz w:val="24"/>
          <w:szCs w:val="24"/>
        </w:rPr>
      </w:pPr>
      <w:r w:rsidRPr="00A76311">
        <w:rPr>
          <w:b/>
          <w:bCs/>
          <w:sz w:val="24"/>
          <w:szCs w:val="24"/>
        </w:rPr>
        <w:t xml:space="preserve">5. </w:t>
      </w:r>
      <w:r>
        <w:rPr>
          <w:b/>
          <w:bCs/>
          <w:sz w:val="24"/>
          <w:szCs w:val="24"/>
        </w:rPr>
        <w:t xml:space="preserve">   </w:t>
      </w:r>
      <w:r w:rsidRPr="00A76311">
        <w:rPr>
          <w:b/>
          <w:bCs/>
          <w:sz w:val="24"/>
          <w:szCs w:val="24"/>
          <w:u w:val="single"/>
        </w:rPr>
        <w:t>Approval of Previous Minutes</w:t>
      </w:r>
    </w:p>
    <w:p w14:paraId="4E058D30" w14:textId="77777777" w:rsidR="00EC6FFD" w:rsidRPr="00A76311" w:rsidRDefault="00EC6FFD" w:rsidP="00EC6FFD">
      <w:pPr>
        <w:rPr>
          <w:b/>
          <w:bCs/>
          <w:sz w:val="24"/>
          <w:szCs w:val="24"/>
          <w:u w:val="single"/>
        </w:rPr>
      </w:pPr>
      <w:r w:rsidRPr="00A76311">
        <w:rPr>
          <w:b/>
          <w:bCs/>
          <w:sz w:val="24"/>
          <w:szCs w:val="24"/>
        </w:rPr>
        <w:t xml:space="preserve">6. </w:t>
      </w:r>
      <w:r>
        <w:rPr>
          <w:b/>
          <w:bCs/>
          <w:sz w:val="24"/>
          <w:szCs w:val="24"/>
        </w:rPr>
        <w:t xml:space="preserve">   </w:t>
      </w:r>
      <w:r w:rsidRPr="00A76311">
        <w:rPr>
          <w:b/>
          <w:bCs/>
          <w:sz w:val="24"/>
          <w:szCs w:val="24"/>
          <w:u w:val="single"/>
        </w:rPr>
        <w:t>Treasurer’s Report</w:t>
      </w:r>
    </w:p>
    <w:p w14:paraId="460644E0" w14:textId="77777777" w:rsidR="00EC6FFD" w:rsidRPr="00A76311" w:rsidRDefault="00EC6FFD" w:rsidP="00EC6FFD">
      <w:pPr>
        <w:rPr>
          <w:b/>
          <w:bCs/>
          <w:sz w:val="24"/>
          <w:szCs w:val="24"/>
          <w:u w:val="single"/>
        </w:rPr>
      </w:pPr>
      <w:r w:rsidRPr="00A76311">
        <w:rPr>
          <w:b/>
          <w:bCs/>
          <w:sz w:val="24"/>
          <w:szCs w:val="24"/>
        </w:rPr>
        <w:t xml:space="preserve">7. </w:t>
      </w:r>
      <w:r>
        <w:rPr>
          <w:b/>
          <w:bCs/>
          <w:sz w:val="24"/>
          <w:szCs w:val="24"/>
        </w:rPr>
        <w:t xml:space="preserve">   </w:t>
      </w:r>
      <w:r w:rsidRPr="00A76311">
        <w:rPr>
          <w:b/>
          <w:bCs/>
          <w:sz w:val="24"/>
          <w:szCs w:val="24"/>
          <w:u w:val="single"/>
        </w:rPr>
        <w:t xml:space="preserve">Police Chief’s Report </w:t>
      </w:r>
    </w:p>
    <w:p w14:paraId="798D286D" w14:textId="77777777" w:rsidR="00EC6FFD" w:rsidRPr="00A76311" w:rsidRDefault="00EC6FFD" w:rsidP="00EC6FFD">
      <w:pPr>
        <w:rPr>
          <w:sz w:val="24"/>
          <w:szCs w:val="24"/>
          <w:u w:val="single"/>
        </w:rPr>
      </w:pPr>
      <w:r w:rsidRPr="00A76311">
        <w:rPr>
          <w:b/>
          <w:bCs/>
          <w:sz w:val="24"/>
          <w:szCs w:val="24"/>
        </w:rPr>
        <w:t xml:space="preserve">8. </w:t>
      </w:r>
      <w:r>
        <w:rPr>
          <w:b/>
          <w:bCs/>
          <w:sz w:val="24"/>
          <w:szCs w:val="24"/>
        </w:rPr>
        <w:t xml:space="preserve">   </w:t>
      </w:r>
      <w:r w:rsidRPr="00A76311">
        <w:rPr>
          <w:b/>
          <w:bCs/>
          <w:sz w:val="24"/>
          <w:szCs w:val="24"/>
          <w:u w:val="single"/>
        </w:rPr>
        <w:t>Town Clerk Report</w:t>
      </w:r>
    </w:p>
    <w:p w14:paraId="6ABA2E0A" w14:textId="03162CA2" w:rsidR="00E81FF8" w:rsidRPr="00E81FF8" w:rsidRDefault="00EC6FFD" w:rsidP="00E81FF8">
      <w:pPr>
        <w:rPr>
          <w:rFonts w:cstheme="minorHAnsi"/>
        </w:rPr>
      </w:pPr>
      <w:r w:rsidRPr="00E81FF8">
        <w:rPr>
          <w:b/>
          <w:bCs/>
          <w:sz w:val="24"/>
          <w:szCs w:val="24"/>
        </w:rPr>
        <w:t xml:space="preserve">9.    </w:t>
      </w:r>
      <w:r w:rsidRPr="00E81FF8">
        <w:rPr>
          <w:b/>
          <w:bCs/>
          <w:sz w:val="24"/>
          <w:szCs w:val="24"/>
          <w:u w:val="single"/>
        </w:rPr>
        <w:t>Recognition of Visitors</w:t>
      </w:r>
      <w:r w:rsidRPr="00E81FF8">
        <w:rPr>
          <w:b/>
          <w:bCs/>
          <w:sz w:val="24"/>
          <w:szCs w:val="24"/>
        </w:rPr>
        <w:t xml:space="preserve"> </w:t>
      </w:r>
      <w:r w:rsidR="00E63150">
        <w:rPr>
          <w:b/>
          <w:bCs/>
          <w:sz w:val="24"/>
          <w:szCs w:val="24"/>
        </w:rPr>
        <w:t xml:space="preserve">   </w:t>
      </w:r>
      <w:r w:rsidR="00E81FF8" w:rsidRPr="00E81FF8">
        <w:rPr>
          <w:rFonts w:cstheme="minorHAnsi"/>
        </w:rPr>
        <w:t xml:space="preserve">At this time, anyone wishing to address the town council may do so. </w:t>
      </w:r>
    </w:p>
    <w:p w14:paraId="5A54387C" w14:textId="32B0A133" w:rsidR="00EC6FFD" w:rsidRPr="00A76311" w:rsidRDefault="00E81FF8" w:rsidP="009E309A">
      <w:pPr>
        <w:pStyle w:val="ListParagraph"/>
        <w:rPr>
          <w:rFonts w:ascii="inherit" w:hAnsi="inherit" w:cs="Calibri"/>
          <w:b/>
          <w:bCs/>
          <w:color w:val="242424"/>
          <w:sz w:val="24"/>
          <w:szCs w:val="24"/>
          <w:u w:val="single"/>
          <w:bdr w:val="none" w:sz="0" w:space="0" w:color="auto" w:frame="1"/>
        </w:rPr>
      </w:pPr>
      <w:r w:rsidRPr="006546DA">
        <w:rPr>
          <w:rFonts w:cstheme="minorHAnsi"/>
          <w:b/>
          <w:bCs/>
          <w:i/>
          <w:iCs/>
          <w:sz w:val="20"/>
          <w:szCs w:val="20"/>
        </w:rPr>
        <w:t xml:space="preserve">(Please note there is a two minute time limit and </w:t>
      </w:r>
      <w:r w:rsidRPr="006546DA">
        <w:rPr>
          <w:rFonts w:cstheme="minorHAnsi"/>
          <w:b/>
          <w:bCs/>
          <w:i/>
          <w:iCs/>
          <w:sz w:val="20"/>
          <w:szCs w:val="20"/>
          <w:u w:val="single"/>
        </w:rPr>
        <w:t>there is no rebuttal from council members or members of the public permitted</w:t>
      </w:r>
      <w:r w:rsidRPr="006546DA">
        <w:rPr>
          <w:rFonts w:cstheme="minorHAnsi"/>
          <w:b/>
          <w:bCs/>
          <w:i/>
          <w:iCs/>
          <w:sz w:val="20"/>
          <w:szCs w:val="20"/>
        </w:rPr>
        <w:t>.)</w:t>
      </w:r>
      <w:r w:rsidR="00EC6FFD" w:rsidRPr="00A76311">
        <w:rPr>
          <w:sz w:val="24"/>
          <w:szCs w:val="24"/>
        </w:rPr>
        <w:t xml:space="preserve">       </w:t>
      </w:r>
    </w:p>
    <w:p w14:paraId="6C07CFE0" w14:textId="77777777" w:rsidR="00EC6FFD" w:rsidRPr="00A76311" w:rsidRDefault="00EC6FFD" w:rsidP="00EC6FFD">
      <w:pPr>
        <w:pStyle w:val="xmsolistparagraph"/>
        <w:shd w:val="clear" w:color="auto" w:fill="FFFFFF"/>
        <w:spacing w:before="0" w:beforeAutospacing="0" w:after="0" w:afterAutospacing="0" w:line="233" w:lineRule="atLeast"/>
        <w:rPr>
          <w:color w:val="242424"/>
        </w:rPr>
      </w:pPr>
      <w:r>
        <w:rPr>
          <w:b/>
          <w:bCs/>
          <w:color w:val="242424"/>
          <w:bdr w:val="none" w:sz="0" w:space="0" w:color="auto" w:frame="1"/>
        </w:rPr>
        <w:t xml:space="preserve">11. </w:t>
      </w:r>
      <w:r w:rsidRPr="00A76311">
        <w:rPr>
          <w:b/>
          <w:bCs/>
          <w:color w:val="242424"/>
          <w:u w:val="single"/>
          <w:bdr w:val="none" w:sz="0" w:space="0" w:color="auto" w:frame="1"/>
        </w:rPr>
        <w:t>OLD BUSINESS</w:t>
      </w:r>
      <w:r w:rsidRPr="00A76311">
        <w:rPr>
          <w:color w:val="242424"/>
          <w:bdr w:val="none" w:sz="0" w:space="0" w:color="auto" w:frame="1"/>
        </w:rPr>
        <w:t>:</w:t>
      </w:r>
    </w:p>
    <w:p w14:paraId="02BEB49F" w14:textId="77777777" w:rsidR="00EC6FFD" w:rsidRPr="00A76311" w:rsidRDefault="00EC6FFD" w:rsidP="00EC6FFD">
      <w:pPr>
        <w:pStyle w:val="xmsolistparagraph"/>
        <w:numPr>
          <w:ilvl w:val="0"/>
          <w:numId w:val="1"/>
        </w:numPr>
        <w:shd w:val="clear" w:color="auto" w:fill="FFFFFF"/>
        <w:spacing w:before="0" w:beforeAutospacing="0" w:after="0" w:afterAutospacing="0" w:line="233" w:lineRule="atLeast"/>
        <w:ind w:left="1800"/>
        <w:rPr>
          <w:color w:val="242424"/>
        </w:rPr>
      </w:pPr>
      <w:r w:rsidRPr="00A76311">
        <w:rPr>
          <w:color w:val="242424"/>
          <w:bdr w:val="none" w:sz="0" w:space="0" w:color="auto" w:frame="1"/>
        </w:rPr>
        <w:t>Committee Appointments</w:t>
      </w:r>
    </w:p>
    <w:p w14:paraId="6923EF22" w14:textId="2987F2E2" w:rsidR="00EC6FFD" w:rsidRPr="00DE55BE"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 xml:space="preserve">Letters of Intent from Community </w:t>
      </w:r>
      <w:r w:rsidR="00DE55BE">
        <w:rPr>
          <w:color w:val="242424"/>
          <w:bdr w:val="none" w:sz="0" w:space="0" w:color="auto" w:frame="1"/>
        </w:rPr>
        <w:t>(forms available on front desk)</w:t>
      </w:r>
    </w:p>
    <w:p w14:paraId="1FB20F57" w14:textId="29733B18" w:rsidR="00DE55BE" w:rsidRPr="00A76311" w:rsidRDefault="00DE55BE" w:rsidP="00EC6FFD">
      <w:pPr>
        <w:pStyle w:val="xmsolistparagraph"/>
        <w:numPr>
          <w:ilvl w:val="1"/>
          <w:numId w:val="1"/>
        </w:numPr>
        <w:shd w:val="clear" w:color="auto" w:fill="FFFFFF"/>
        <w:spacing w:before="0" w:beforeAutospacing="0" w:after="0" w:afterAutospacing="0" w:line="233" w:lineRule="atLeast"/>
        <w:ind w:left="2430"/>
        <w:rPr>
          <w:color w:val="242424"/>
        </w:rPr>
      </w:pPr>
      <w:r>
        <w:rPr>
          <w:color w:val="242424"/>
          <w:bdr w:val="none" w:sz="0" w:space="0" w:color="auto" w:frame="1"/>
        </w:rPr>
        <w:t>Representation from Planning Commission/Annexation Committee</w:t>
      </w:r>
    </w:p>
    <w:p w14:paraId="2299CE1D" w14:textId="53612963" w:rsidR="00EC6FFD" w:rsidRPr="00A76311" w:rsidRDefault="00EC6FFD" w:rsidP="00EC6FFD">
      <w:pPr>
        <w:pStyle w:val="xmsolistparagraph"/>
        <w:numPr>
          <w:ilvl w:val="0"/>
          <w:numId w:val="1"/>
        </w:numPr>
        <w:shd w:val="clear" w:color="auto" w:fill="FFFFFF"/>
        <w:spacing w:before="0" w:beforeAutospacing="0" w:after="0" w:afterAutospacing="0" w:line="233" w:lineRule="atLeast"/>
        <w:ind w:left="1800"/>
        <w:rPr>
          <w:color w:val="242424"/>
        </w:rPr>
      </w:pPr>
      <w:r w:rsidRPr="00A76311">
        <w:rPr>
          <w:color w:val="242424"/>
          <w:bdr w:val="none" w:sz="0" w:space="0" w:color="auto" w:frame="1"/>
        </w:rPr>
        <w:t>Committee Updates</w:t>
      </w:r>
      <w:r w:rsidR="00DE55BE">
        <w:rPr>
          <w:color w:val="242424"/>
          <w:bdr w:val="none" w:sz="0" w:space="0" w:color="auto" w:frame="1"/>
        </w:rPr>
        <w:t>/Reports</w:t>
      </w:r>
    </w:p>
    <w:p w14:paraId="0184E217" w14:textId="77777777"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 xml:space="preserve">Annexation Committee (K. Brittingham) </w:t>
      </w:r>
    </w:p>
    <w:p w14:paraId="61E23EA1" w14:textId="77777777"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 xml:space="preserve">Finance Committee (L. Workman) – </w:t>
      </w:r>
      <w:r w:rsidRPr="00A76311">
        <w:rPr>
          <w:i/>
          <w:iCs/>
          <w:color w:val="242424"/>
          <w:bdr w:val="none" w:sz="0" w:space="0" w:color="auto" w:frame="1"/>
        </w:rPr>
        <w:t>Verbal Report</w:t>
      </w:r>
    </w:p>
    <w:p w14:paraId="3F89A21F" w14:textId="77777777"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 xml:space="preserve">Community Outreach Committee (T. Ottomano) – </w:t>
      </w:r>
      <w:r>
        <w:rPr>
          <w:i/>
          <w:iCs/>
          <w:color w:val="242424"/>
          <w:bdr w:val="none" w:sz="0" w:space="0" w:color="auto" w:frame="1"/>
        </w:rPr>
        <w:t>Verbal Report</w:t>
      </w:r>
    </w:p>
    <w:p w14:paraId="1E1D5954" w14:textId="44AEE3BB"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Police/Emergency Response Committee (P. Young) –</w:t>
      </w:r>
    </w:p>
    <w:p w14:paraId="66F8ABBA" w14:textId="21ED5CFB"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Policy and Procedure Committee</w:t>
      </w:r>
      <w:r w:rsidR="00172442">
        <w:rPr>
          <w:color w:val="242424"/>
          <w:bdr w:val="none" w:sz="0" w:space="0" w:color="auto" w:frame="1"/>
        </w:rPr>
        <w:t xml:space="preserve"> Charter Review, Zoning Code Review</w:t>
      </w:r>
      <w:r w:rsidRPr="00A76311">
        <w:rPr>
          <w:color w:val="242424"/>
          <w:bdr w:val="none" w:sz="0" w:space="0" w:color="auto" w:frame="1"/>
        </w:rPr>
        <w:t xml:space="preserve"> (Council/Rotation) </w:t>
      </w:r>
      <w:r w:rsidR="00B64172">
        <w:rPr>
          <w:color w:val="242424"/>
          <w:bdr w:val="none" w:sz="0" w:space="0" w:color="auto" w:frame="1"/>
        </w:rPr>
        <w:t xml:space="preserve">Property </w:t>
      </w:r>
      <w:r w:rsidR="00500840">
        <w:rPr>
          <w:color w:val="242424"/>
          <w:bdr w:val="none" w:sz="0" w:space="0" w:color="auto" w:frame="1"/>
        </w:rPr>
        <w:t>Tax exemptions</w:t>
      </w:r>
      <w:r w:rsidRPr="00A76311">
        <w:rPr>
          <w:color w:val="242424"/>
          <w:bdr w:val="none" w:sz="0" w:space="0" w:color="auto" w:frame="1"/>
        </w:rPr>
        <w:t xml:space="preserve">–  </w:t>
      </w:r>
    </w:p>
    <w:p w14:paraId="6CE0F1F5" w14:textId="77777777"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 xml:space="preserve">Public Works/Infrastructure Committee (M. Workman) – </w:t>
      </w:r>
    </w:p>
    <w:p w14:paraId="0CAF39B8" w14:textId="77777777" w:rsidR="00EC6FFD" w:rsidRPr="00A76311" w:rsidRDefault="00EC6FFD" w:rsidP="00EC6FFD">
      <w:pPr>
        <w:pStyle w:val="xmsolistparagraph"/>
        <w:numPr>
          <w:ilvl w:val="0"/>
          <w:numId w:val="1"/>
        </w:numPr>
        <w:shd w:val="clear" w:color="auto" w:fill="FFFFFF"/>
        <w:spacing w:before="0" w:beforeAutospacing="0" w:after="0" w:afterAutospacing="0" w:line="233" w:lineRule="atLeast"/>
        <w:ind w:left="1800"/>
        <w:rPr>
          <w:color w:val="242424"/>
        </w:rPr>
      </w:pPr>
      <w:r w:rsidRPr="00A76311">
        <w:rPr>
          <w:color w:val="242424"/>
          <w:bdr w:val="none" w:sz="0" w:space="0" w:color="auto" w:frame="1"/>
        </w:rPr>
        <w:t>Town Hall Administration Updates</w:t>
      </w:r>
    </w:p>
    <w:p w14:paraId="3946091B" w14:textId="28048276"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b/>
          <w:bCs/>
          <w:color w:val="242424"/>
        </w:rPr>
      </w:pPr>
      <w:r w:rsidRPr="00A76311">
        <w:rPr>
          <w:color w:val="242424"/>
          <w:bdr w:val="none" w:sz="0" w:space="0" w:color="auto" w:frame="1"/>
        </w:rPr>
        <w:t xml:space="preserve">Credit Card </w:t>
      </w:r>
      <w:r w:rsidR="00DE55BE">
        <w:rPr>
          <w:color w:val="242424"/>
          <w:bdr w:val="none" w:sz="0" w:space="0" w:color="auto" w:frame="1"/>
        </w:rPr>
        <w:t>Update</w:t>
      </w:r>
    </w:p>
    <w:p w14:paraId="4ED832AA" w14:textId="1E5F6426"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Tax billing Update</w:t>
      </w:r>
      <w:r w:rsidR="00DE55BE">
        <w:rPr>
          <w:color w:val="242424"/>
          <w:bdr w:val="none" w:sz="0" w:space="0" w:color="auto" w:frame="1"/>
        </w:rPr>
        <w:t xml:space="preserve"> (partial properties, extension of due date</w:t>
      </w:r>
      <w:r w:rsidR="00E02C15">
        <w:rPr>
          <w:color w:val="242424"/>
          <w:bdr w:val="none" w:sz="0" w:space="0" w:color="auto" w:frame="1"/>
        </w:rPr>
        <w:t>)</w:t>
      </w:r>
      <w:r w:rsidR="00DE55BE">
        <w:rPr>
          <w:color w:val="242424"/>
          <w:bdr w:val="none" w:sz="0" w:space="0" w:color="auto" w:frame="1"/>
        </w:rPr>
        <w:t xml:space="preserve"> </w:t>
      </w:r>
      <w:r w:rsidRPr="00A76311">
        <w:rPr>
          <w:color w:val="242424"/>
          <w:bdr w:val="none" w:sz="0" w:space="0" w:color="auto" w:frame="1"/>
        </w:rPr>
        <w:t xml:space="preserve"> </w:t>
      </w:r>
    </w:p>
    <w:p w14:paraId="571C8623" w14:textId="69860659" w:rsidR="00EC6FFD" w:rsidRPr="00A76311" w:rsidRDefault="00EC6FFD" w:rsidP="00EC6FFD">
      <w:pPr>
        <w:pStyle w:val="xmsolistparagraph"/>
        <w:numPr>
          <w:ilvl w:val="0"/>
          <w:numId w:val="1"/>
        </w:numPr>
        <w:shd w:val="clear" w:color="auto" w:fill="FFFFFF"/>
        <w:spacing w:before="0" w:beforeAutospacing="0" w:after="0" w:afterAutospacing="0" w:line="233" w:lineRule="atLeast"/>
        <w:ind w:left="1800"/>
        <w:rPr>
          <w:color w:val="242424"/>
        </w:rPr>
      </w:pPr>
      <w:r w:rsidRPr="00A76311">
        <w:rPr>
          <w:color w:val="242424"/>
          <w:bdr w:val="none" w:sz="0" w:space="0" w:color="auto" w:frame="1"/>
        </w:rPr>
        <w:t xml:space="preserve">Ellendale Grant Status </w:t>
      </w:r>
    </w:p>
    <w:p w14:paraId="7C52D982" w14:textId="4C91C9B0" w:rsidR="00EC6FFD" w:rsidRPr="00A76311" w:rsidRDefault="00EC6FFD" w:rsidP="00EC6FFD">
      <w:pPr>
        <w:pStyle w:val="xmsolistparagraph"/>
        <w:numPr>
          <w:ilvl w:val="0"/>
          <w:numId w:val="1"/>
        </w:numPr>
        <w:shd w:val="clear" w:color="auto" w:fill="FFFFFF"/>
        <w:spacing w:before="0" w:beforeAutospacing="0" w:after="0" w:afterAutospacing="0" w:line="233" w:lineRule="atLeast"/>
        <w:ind w:left="1800"/>
        <w:rPr>
          <w:color w:val="242424"/>
        </w:rPr>
      </w:pPr>
      <w:r w:rsidRPr="00A76311">
        <w:rPr>
          <w:color w:val="242424"/>
          <w:bdr w:val="none" w:sz="0" w:space="0" w:color="auto" w:frame="1"/>
        </w:rPr>
        <w:t xml:space="preserve">Insight Homes Meeting Update </w:t>
      </w:r>
    </w:p>
    <w:p w14:paraId="116F468B" w14:textId="77777777" w:rsidR="00EC6FFD" w:rsidRPr="00A76311" w:rsidRDefault="00EC6FFD" w:rsidP="00EC6FFD">
      <w:pPr>
        <w:pStyle w:val="xmsolistparagraph"/>
        <w:numPr>
          <w:ilvl w:val="0"/>
          <w:numId w:val="1"/>
        </w:numPr>
        <w:shd w:val="clear" w:color="auto" w:fill="FFFFFF"/>
        <w:spacing w:before="0" w:beforeAutospacing="0" w:after="0" w:afterAutospacing="0" w:line="233" w:lineRule="atLeast"/>
        <w:ind w:left="1800"/>
        <w:rPr>
          <w:color w:val="242424"/>
        </w:rPr>
      </w:pPr>
      <w:r w:rsidRPr="00A76311">
        <w:rPr>
          <w:color w:val="242424"/>
          <w:bdr w:val="none" w:sz="0" w:space="0" w:color="auto" w:frame="1"/>
        </w:rPr>
        <w:t xml:space="preserve">Tornado Update (DEMA) – </w:t>
      </w:r>
    </w:p>
    <w:p w14:paraId="74F1EEC7" w14:textId="77777777" w:rsidR="00EC6FFD" w:rsidRPr="00A76311" w:rsidRDefault="00EC6FFD" w:rsidP="00EC6FFD">
      <w:pPr>
        <w:pStyle w:val="xmsolistparagraph"/>
        <w:numPr>
          <w:ilvl w:val="0"/>
          <w:numId w:val="1"/>
        </w:numPr>
        <w:shd w:val="clear" w:color="auto" w:fill="FFFFFF"/>
        <w:spacing w:before="0" w:beforeAutospacing="0" w:after="0" w:afterAutospacing="0" w:line="233" w:lineRule="atLeast"/>
        <w:ind w:left="1800"/>
        <w:rPr>
          <w:color w:val="242424"/>
        </w:rPr>
      </w:pPr>
      <w:r w:rsidRPr="00A76311">
        <w:rPr>
          <w:color w:val="242424"/>
          <w:bdr w:val="none" w:sz="0" w:space="0" w:color="auto" w:frame="1"/>
        </w:rPr>
        <w:t>Construction Projects</w:t>
      </w:r>
    </w:p>
    <w:p w14:paraId="00622F8C" w14:textId="53636607"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Rail Project</w:t>
      </w:r>
      <w:r w:rsidR="00172442">
        <w:rPr>
          <w:color w:val="242424"/>
          <w:bdr w:val="none" w:sz="0" w:space="0" w:color="auto" w:frame="1"/>
        </w:rPr>
        <w:t>- On site meeting 7.13</w:t>
      </w:r>
      <w:r w:rsidRPr="00A76311">
        <w:rPr>
          <w:color w:val="242424"/>
          <w:bdr w:val="none" w:sz="0" w:space="0" w:color="auto" w:frame="1"/>
        </w:rPr>
        <w:t>.</w:t>
      </w:r>
      <w:r w:rsidR="00172442">
        <w:rPr>
          <w:color w:val="242424"/>
          <w:bdr w:val="none" w:sz="0" w:space="0" w:color="auto" w:frame="1"/>
        </w:rPr>
        <w:t>23</w:t>
      </w:r>
    </w:p>
    <w:p w14:paraId="51C6CD06" w14:textId="3EFA3222" w:rsidR="00EC6FFD" w:rsidRPr="00A76311" w:rsidRDefault="00EC6FFD" w:rsidP="00EC6FFD">
      <w:pPr>
        <w:pStyle w:val="xmsolistparagraph"/>
        <w:numPr>
          <w:ilvl w:val="1"/>
          <w:numId w:val="1"/>
        </w:numPr>
        <w:shd w:val="clear" w:color="auto" w:fill="FFFFFF"/>
        <w:spacing w:before="0" w:beforeAutospacing="0" w:after="0" w:afterAutospacing="0" w:line="233" w:lineRule="atLeast"/>
        <w:ind w:left="2430"/>
        <w:rPr>
          <w:color w:val="242424"/>
        </w:rPr>
      </w:pPr>
      <w:r w:rsidRPr="00A76311">
        <w:rPr>
          <w:color w:val="242424"/>
          <w:bdr w:val="none" w:sz="0" w:space="0" w:color="auto" w:frame="1"/>
        </w:rPr>
        <w:t xml:space="preserve">Route #16 Repaving Project (including Storm Drain Update) </w:t>
      </w:r>
    </w:p>
    <w:p w14:paraId="52B43DBD" w14:textId="6E0FDC66" w:rsidR="00EC6FFD" w:rsidRPr="00A76311" w:rsidRDefault="00EC6FFD" w:rsidP="00EC6FFD">
      <w:pPr>
        <w:pStyle w:val="xmsolistparagraph"/>
        <w:shd w:val="clear" w:color="auto" w:fill="FFFFFF"/>
        <w:spacing w:before="0" w:beforeAutospacing="0" w:after="0" w:afterAutospacing="0" w:line="233" w:lineRule="atLeast"/>
        <w:ind w:left="630"/>
        <w:rPr>
          <w:color w:val="242424"/>
        </w:rPr>
      </w:pPr>
      <w:r>
        <w:rPr>
          <w:color w:val="242424"/>
          <w:bdr w:val="none" w:sz="0" w:space="0" w:color="auto" w:frame="1"/>
        </w:rPr>
        <w:t xml:space="preserve">              8.   Summer Programs</w:t>
      </w:r>
      <w:r w:rsidR="00172442">
        <w:rPr>
          <w:color w:val="242424"/>
          <w:bdr w:val="none" w:sz="0" w:space="0" w:color="auto" w:frame="1"/>
        </w:rPr>
        <w:t xml:space="preserve"> – flyers available</w:t>
      </w:r>
    </w:p>
    <w:p w14:paraId="67B16CBA" w14:textId="77777777" w:rsidR="00EC6FFD" w:rsidRPr="007237DD" w:rsidRDefault="00EC6FFD" w:rsidP="00EC6FFD">
      <w:pPr>
        <w:pStyle w:val="xmsolistparagraph"/>
        <w:numPr>
          <w:ilvl w:val="0"/>
          <w:numId w:val="2"/>
        </w:numPr>
        <w:shd w:val="clear" w:color="auto" w:fill="FFFFFF"/>
        <w:spacing w:before="0" w:beforeAutospacing="0" w:after="0" w:afterAutospacing="0" w:line="233" w:lineRule="atLeast"/>
        <w:rPr>
          <w:color w:val="242424"/>
        </w:rPr>
      </w:pPr>
      <w:r w:rsidRPr="00A76311">
        <w:rPr>
          <w:b/>
          <w:bCs/>
          <w:color w:val="242424"/>
          <w:u w:val="single"/>
          <w:bdr w:val="none" w:sz="0" w:space="0" w:color="auto" w:frame="1"/>
        </w:rPr>
        <w:t>NEW BUSINESS:</w:t>
      </w:r>
    </w:p>
    <w:p w14:paraId="361B867F" w14:textId="05CDDDFE" w:rsidR="007237DD" w:rsidRDefault="00172442" w:rsidP="00172442">
      <w:pPr>
        <w:pStyle w:val="xmsolistparagraph"/>
        <w:numPr>
          <w:ilvl w:val="2"/>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Accountant</w:t>
      </w:r>
    </w:p>
    <w:p w14:paraId="75579C66" w14:textId="070F2BCD" w:rsidR="00172442" w:rsidRDefault="00172442" w:rsidP="00172442">
      <w:pPr>
        <w:pStyle w:val="xmsolistparagraph"/>
        <w:numPr>
          <w:ilvl w:val="2"/>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Budget update 2024 draft</w:t>
      </w:r>
    </w:p>
    <w:p w14:paraId="3E054383" w14:textId="732481C0" w:rsidR="00172442" w:rsidRDefault="00172442" w:rsidP="00172442">
      <w:pPr>
        <w:pStyle w:val="xmsolistparagraph"/>
        <w:numPr>
          <w:ilvl w:val="2"/>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Police 5-year Accreditation</w:t>
      </w:r>
    </w:p>
    <w:p w14:paraId="5BD7D3AF" w14:textId="454C5573" w:rsidR="00172442" w:rsidRDefault="00172442" w:rsidP="00172442">
      <w:pPr>
        <w:pStyle w:val="xmsolistparagraph"/>
        <w:numPr>
          <w:ilvl w:val="2"/>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lastRenderedPageBreak/>
        <w:t>Impact fee Review, Development fee</w:t>
      </w:r>
    </w:p>
    <w:p w14:paraId="6D28BA0C" w14:textId="126631ED" w:rsidR="00973D1D" w:rsidRDefault="00973D1D" w:rsidP="00172442">
      <w:pPr>
        <w:pStyle w:val="xmsolistparagraph"/>
        <w:numPr>
          <w:ilvl w:val="2"/>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Town Hall – Mold</w:t>
      </w:r>
    </w:p>
    <w:p w14:paraId="6A35F74C" w14:textId="6EE5F1DA" w:rsidR="00973D1D" w:rsidRDefault="00973D1D" w:rsidP="00172442">
      <w:pPr>
        <w:pStyle w:val="xmsolistparagraph"/>
        <w:numPr>
          <w:ilvl w:val="2"/>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Work</w:t>
      </w:r>
      <w:r w:rsidR="003562E3">
        <w:rPr>
          <w:color w:val="242424"/>
          <w:bdr w:val="none" w:sz="0" w:space="0" w:color="auto" w:frame="1"/>
        </w:rPr>
        <w:t>s</w:t>
      </w:r>
      <w:r>
        <w:rPr>
          <w:color w:val="242424"/>
          <w:bdr w:val="none" w:sz="0" w:space="0" w:color="auto" w:frame="1"/>
        </w:rPr>
        <w:t>hop/Quorum</w:t>
      </w:r>
    </w:p>
    <w:p w14:paraId="24AFDABF" w14:textId="261E050A" w:rsidR="00172442" w:rsidRDefault="00172442" w:rsidP="00172442">
      <w:pPr>
        <w:pStyle w:val="xmsolistparagraph"/>
        <w:numPr>
          <w:ilvl w:val="2"/>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Annexation</w:t>
      </w:r>
    </w:p>
    <w:p w14:paraId="624FBB51" w14:textId="125370AE" w:rsidR="00172442" w:rsidRDefault="00172442" w:rsidP="00172442">
      <w:pPr>
        <w:pStyle w:val="xmsolistparagraph"/>
        <w:numPr>
          <w:ilvl w:val="3"/>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Plan of Service Status</w:t>
      </w:r>
    </w:p>
    <w:p w14:paraId="4AC50237" w14:textId="7035C283" w:rsidR="00172442" w:rsidRDefault="00172442" w:rsidP="00172442">
      <w:pPr>
        <w:pStyle w:val="xmsolistparagraph"/>
        <w:numPr>
          <w:ilvl w:val="3"/>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Comprehensive Plan Revision</w:t>
      </w:r>
    </w:p>
    <w:p w14:paraId="1FC3005C" w14:textId="042FBDFF" w:rsidR="00D6480C" w:rsidRDefault="00172442" w:rsidP="00D6480C">
      <w:pPr>
        <w:pStyle w:val="xmsolistparagraph"/>
        <w:numPr>
          <w:ilvl w:val="3"/>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Annexation Agreements</w:t>
      </w:r>
    </w:p>
    <w:p w14:paraId="3364310A" w14:textId="49CB1E38" w:rsidR="00D6480C" w:rsidRPr="00D6480C" w:rsidRDefault="00D6480C" w:rsidP="00D6480C">
      <w:pPr>
        <w:pStyle w:val="xmsolistparagraph"/>
        <w:numPr>
          <w:ilvl w:val="2"/>
          <w:numId w:val="2"/>
        </w:numPr>
        <w:shd w:val="clear" w:color="auto" w:fill="FFFFFF"/>
        <w:spacing w:before="0" w:beforeAutospacing="0" w:after="0" w:afterAutospacing="0" w:line="233" w:lineRule="atLeast"/>
        <w:rPr>
          <w:color w:val="242424"/>
          <w:bdr w:val="none" w:sz="0" w:space="0" w:color="auto" w:frame="1"/>
        </w:rPr>
      </w:pPr>
      <w:r>
        <w:rPr>
          <w:color w:val="242424"/>
          <w:bdr w:val="none" w:sz="0" w:space="0" w:color="auto" w:frame="1"/>
        </w:rPr>
        <w:t xml:space="preserve">Town Clerk position </w:t>
      </w:r>
    </w:p>
    <w:p w14:paraId="795DF3FD" w14:textId="77777777" w:rsidR="007237DD" w:rsidRPr="00A76311" w:rsidRDefault="007237DD" w:rsidP="007237DD">
      <w:pPr>
        <w:pStyle w:val="xmsolistparagraph"/>
        <w:shd w:val="clear" w:color="auto" w:fill="FFFFFF"/>
        <w:spacing w:before="0" w:beforeAutospacing="0" w:after="0" w:afterAutospacing="0" w:line="233" w:lineRule="atLeast"/>
        <w:rPr>
          <w:color w:val="242424"/>
        </w:rPr>
      </w:pPr>
    </w:p>
    <w:p w14:paraId="1CA4F915" w14:textId="77777777" w:rsidR="00EC6FFD" w:rsidRPr="00A76311" w:rsidRDefault="00EC6FFD" w:rsidP="00EC6FFD">
      <w:pPr>
        <w:pStyle w:val="xmsolistparagraph"/>
        <w:numPr>
          <w:ilvl w:val="0"/>
          <w:numId w:val="2"/>
        </w:numPr>
        <w:shd w:val="clear" w:color="auto" w:fill="FFFFFF"/>
        <w:spacing w:before="0" w:beforeAutospacing="0" w:after="0" w:afterAutospacing="0" w:line="233" w:lineRule="atLeast"/>
        <w:rPr>
          <w:color w:val="242424"/>
        </w:rPr>
      </w:pPr>
      <w:r w:rsidRPr="00A76311">
        <w:rPr>
          <w:b/>
          <w:bCs/>
          <w:color w:val="242424"/>
          <w:u w:val="single"/>
          <w:bdr w:val="none" w:sz="0" w:space="0" w:color="auto" w:frame="1"/>
        </w:rPr>
        <w:t xml:space="preserve">CORRESPONDENCE </w:t>
      </w:r>
    </w:p>
    <w:p w14:paraId="7FF4687A" w14:textId="77777777" w:rsidR="00EC6FFD" w:rsidRPr="00A76311" w:rsidRDefault="00EC6FFD" w:rsidP="00EC6FFD">
      <w:pPr>
        <w:pStyle w:val="xmsolistparagraph"/>
        <w:numPr>
          <w:ilvl w:val="0"/>
          <w:numId w:val="2"/>
        </w:numPr>
        <w:shd w:val="clear" w:color="auto" w:fill="FFFFFF"/>
        <w:spacing w:before="0" w:beforeAutospacing="0" w:after="0" w:afterAutospacing="0" w:line="233" w:lineRule="atLeast"/>
        <w:rPr>
          <w:color w:val="242424"/>
        </w:rPr>
      </w:pPr>
      <w:r w:rsidRPr="00A76311">
        <w:rPr>
          <w:b/>
          <w:bCs/>
          <w:color w:val="242424"/>
          <w:u w:val="single"/>
          <w:bdr w:val="none" w:sz="0" w:space="0" w:color="auto" w:frame="1"/>
        </w:rPr>
        <w:t> EXECUTIVE SESSION</w:t>
      </w:r>
      <w:r w:rsidRPr="00A76311">
        <w:rPr>
          <w:b/>
          <w:bCs/>
          <w:color w:val="242424"/>
          <w:bdr w:val="none" w:sz="0" w:space="0" w:color="auto" w:frame="1"/>
        </w:rPr>
        <w:t xml:space="preserve"> –</w:t>
      </w:r>
      <w:r w:rsidRPr="00A76311">
        <w:rPr>
          <w:color w:val="242424"/>
          <w:bdr w:val="none" w:sz="0" w:space="0" w:color="auto" w:frame="1"/>
        </w:rPr>
        <w:t>.</w:t>
      </w:r>
    </w:p>
    <w:p w14:paraId="5E5905F5" w14:textId="77777777" w:rsidR="00EC6FFD" w:rsidRPr="00EC6FFD" w:rsidRDefault="00EC6FFD" w:rsidP="00EC6FFD">
      <w:pPr>
        <w:pStyle w:val="xmsolistparagraph"/>
        <w:numPr>
          <w:ilvl w:val="0"/>
          <w:numId w:val="2"/>
        </w:numPr>
        <w:shd w:val="clear" w:color="auto" w:fill="FFFFFF"/>
        <w:spacing w:before="0" w:beforeAutospacing="0" w:after="0" w:afterAutospacing="0" w:line="233" w:lineRule="atLeast"/>
      </w:pPr>
      <w:r w:rsidRPr="00A76311">
        <w:rPr>
          <w:b/>
          <w:bCs/>
          <w:color w:val="242424"/>
          <w:u w:val="single"/>
          <w:bdr w:val="none" w:sz="0" w:space="0" w:color="auto" w:frame="1"/>
        </w:rPr>
        <w:t>ADJOURNMENT</w:t>
      </w:r>
      <w:r w:rsidRPr="00A76311">
        <w:rPr>
          <w:color w:val="242424"/>
          <w:bdr w:val="none" w:sz="0" w:space="0" w:color="auto" w:frame="1"/>
        </w:rPr>
        <w:t xml:space="preserve"> –</w:t>
      </w:r>
    </w:p>
    <w:p w14:paraId="22C96681" w14:textId="77777777" w:rsidR="00EC6FFD" w:rsidRDefault="00EC6FFD" w:rsidP="00EC6FFD">
      <w:pPr>
        <w:pStyle w:val="xmsolistparagraph"/>
        <w:shd w:val="clear" w:color="auto" w:fill="FFFFFF"/>
        <w:spacing w:before="0" w:beforeAutospacing="0" w:after="0" w:afterAutospacing="0" w:line="233" w:lineRule="atLeast"/>
      </w:pPr>
    </w:p>
    <w:p w14:paraId="532D8453" w14:textId="77777777" w:rsidR="00EC6FFD" w:rsidRDefault="00EC6FFD" w:rsidP="00EC6FFD">
      <w:pPr>
        <w:pStyle w:val="xmsolistparagraph"/>
        <w:shd w:val="clear" w:color="auto" w:fill="FFFFFF"/>
        <w:spacing w:before="0" w:beforeAutospacing="0" w:after="0" w:afterAutospacing="0" w:line="233" w:lineRule="atLeast"/>
      </w:pPr>
    </w:p>
    <w:p w14:paraId="1CC76426" w14:textId="77777777" w:rsidR="00EC6FFD" w:rsidRDefault="00EC6FFD" w:rsidP="00EC6FFD">
      <w:pPr>
        <w:pStyle w:val="xmsolistparagraph"/>
        <w:shd w:val="clear" w:color="auto" w:fill="FFFFFF"/>
        <w:spacing w:before="0" w:beforeAutospacing="0" w:after="0" w:afterAutospacing="0" w:line="233" w:lineRule="atLeast"/>
      </w:pPr>
    </w:p>
    <w:p w14:paraId="5925ED92" w14:textId="77777777" w:rsidR="007237DD" w:rsidRDefault="007237DD" w:rsidP="007237DD">
      <w:pPr>
        <w:rPr>
          <w:rFonts w:cstheme="minorHAnsi"/>
          <w:i/>
          <w:iCs/>
          <w:sz w:val="16"/>
          <w:szCs w:val="16"/>
        </w:rPr>
      </w:pPr>
      <w:r w:rsidRPr="00C76CC9">
        <w:rPr>
          <w:rFonts w:cstheme="minorHAnsi"/>
          <w:i/>
          <w:iCs/>
          <w:sz w:val="16"/>
          <w:szCs w:val="16"/>
        </w:rPr>
        <w:t>Note: Pursuant to 29 Del.C. Section 10004(e)(2) Agenda items as listed may not be considered in sequence.  This Agenda is subject to include additional items, including Executive Sessions, or the deletion of items including Executive Sessions, which arise at the time of the meeting.</w:t>
      </w:r>
    </w:p>
    <w:p w14:paraId="17AEF2EA" w14:textId="77777777" w:rsidR="007237DD" w:rsidRPr="00C76CC9" w:rsidRDefault="007237DD" w:rsidP="007237DD">
      <w:pPr>
        <w:rPr>
          <w:rFonts w:cstheme="minorHAnsi"/>
          <w:i/>
          <w:iCs/>
          <w:sz w:val="16"/>
          <w:szCs w:val="16"/>
        </w:rPr>
      </w:pPr>
    </w:p>
    <w:p w14:paraId="22982BA3" w14:textId="77777777" w:rsidR="007237DD" w:rsidRDefault="007237DD" w:rsidP="007237DD">
      <w:pPr>
        <w:pStyle w:val="xmsonormal"/>
        <w:shd w:val="clear" w:color="auto" w:fill="FFFFFF"/>
        <w:spacing w:before="0" w:beforeAutospacing="0" w:after="0" w:afterAutospacing="0"/>
        <w:jc w:val="center"/>
        <w:rPr>
          <w:rFonts w:ascii="Calibri" w:hAnsi="Calibri" w:cs="Calibri"/>
          <w:color w:val="242424"/>
          <w:sz w:val="22"/>
          <w:szCs w:val="22"/>
        </w:rPr>
      </w:pPr>
      <w:r>
        <w:rPr>
          <w:rFonts w:ascii="inherit" w:hAnsi="inherit" w:cs="Calibri"/>
          <w:b/>
          <w:bCs/>
          <w:i/>
          <w:iCs/>
          <w:color w:val="00B050"/>
          <w:sz w:val="16"/>
          <w:szCs w:val="16"/>
          <w:bdr w:val="none" w:sz="0" w:space="0" w:color="auto" w:frame="1"/>
        </w:rPr>
        <w:t>NOTE: All items on the Council Meeting Agenda are subject to a potential vote.</w:t>
      </w:r>
    </w:p>
    <w:p w14:paraId="1986DE65" w14:textId="77777777" w:rsidR="00EC6FFD" w:rsidRDefault="00EC6FFD" w:rsidP="00EC6FFD">
      <w:pPr>
        <w:pStyle w:val="xmsolistparagraph"/>
        <w:shd w:val="clear" w:color="auto" w:fill="FFFFFF"/>
        <w:spacing w:before="0" w:beforeAutospacing="0" w:after="0" w:afterAutospacing="0" w:line="233" w:lineRule="atLeast"/>
      </w:pPr>
    </w:p>
    <w:p w14:paraId="55484916" w14:textId="77777777" w:rsidR="00EC6FFD" w:rsidRDefault="00EC6FFD" w:rsidP="00EC6FFD">
      <w:pPr>
        <w:pStyle w:val="xmsolistparagraph"/>
        <w:shd w:val="clear" w:color="auto" w:fill="FFFFFF"/>
        <w:spacing w:before="0" w:beforeAutospacing="0" w:after="0" w:afterAutospacing="0" w:line="233" w:lineRule="atLeast"/>
      </w:pPr>
    </w:p>
    <w:p w14:paraId="27255C84" w14:textId="77777777" w:rsidR="00EC6FFD" w:rsidRDefault="00EC6FFD" w:rsidP="00EC6FFD">
      <w:r>
        <w:t>POSTED AT __________________________ ON:_________________________ INITIALS_____________</w:t>
      </w:r>
    </w:p>
    <w:p w14:paraId="1F374A2D" w14:textId="77777777" w:rsidR="00EC6FFD" w:rsidRPr="00A76311" w:rsidRDefault="00EC6FFD" w:rsidP="00EC6FFD">
      <w:pPr>
        <w:pStyle w:val="xmsolistparagraph"/>
        <w:shd w:val="clear" w:color="auto" w:fill="FFFFFF"/>
        <w:spacing w:before="0" w:beforeAutospacing="0" w:after="0" w:afterAutospacing="0" w:line="233" w:lineRule="atLeast"/>
      </w:pPr>
    </w:p>
    <w:p w14:paraId="184668BD" w14:textId="77777777" w:rsidR="00EC6FFD" w:rsidRPr="00A76311" w:rsidRDefault="00EC6FFD" w:rsidP="00EC6FFD">
      <w:pPr>
        <w:rPr>
          <w:sz w:val="24"/>
          <w:szCs w:val="24"/>
        </w:rPr>
      </w:pPr>
    </w:p>
    <w:p w14:paraId="602CE13E" w14:textId="77777777" w:rsidR="00EC6FFD" w:rsidRPr="00A76311" w:rsidRDefault="00EC6FFD" w:rsidP="00EC6FFD">
      <w:pPr>
        <w:jc w:val="center"/>
        <w:rPr>
          <w:sz w:val="24"/>
          <w:szCs w:val="24"/>
        </w:rPr>
      </w:pPr>
    </w:p>
    <w:p w14:paraId="401CF716" w14:textId="77777777" w:rsidR="004325A1" w:rsidRDefault="004325A1"/>
    <w:sectPr w:rsidR="00432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986"/>
    <w:multiLevelType w:val="multilevel"/>
    <w:tmpl w:val="C89695F2"/>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A2367"/>
    <w:multiLevelType w:val="hybridMultilevel"/>
    <w:tmpl w:val="6EE48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558F1"/>
    <w:multiLevelType w:val="multilevel"/>
    <w:tmpl w:val="BAFA8912"/>
    <w:lvl w:ilvl="0">
      <w:start w:val="1"/>
      <w:numFmt w:val="decimal"/>
      <w:lvlText w:val="%1."/>
      <w:lvlJc w:val="left"/>
      <w:pPr>
        <w:tabs>
          <w:tab w:val="num" w:pos="630"/>
        </w:tabs>
        <w:ind w:left="630" w:hanging="360"/>
      </w:pPr>
    </w:lvl>
    <w:lvl w:ilvl="1">
      <w:start w:val="1"/>
      <w:numFmt w:val="lowerLetter"/>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num w:numId="1" w16cid:durableId="885604466">
    <w:abstractNumId w:val="2"/>
  </w:num>
  <w:num w:numId="2" w16cid:durableId="200631278">
    <w:abstractNumId w:val="0"/>
  </w:num>
  <w:num w:numId="3" w16cid:durableId="194538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FD"/>
    <w:rsid w:val="00172442"/>
    <w:rsid w:val="003562E3"/>
    <w:rsid w:val="004325A1"/>
    <w:rsid w:val="00500840"/>
    <w:rsid w:val="007237DD"/>
    <w:rsid w:val="0093056A"/>
    <w:rsid w:val="00973D1D"/>
    <w:rsid w:val="009E309A"/>
    <w:rsid w:val="00B64172"/>
    <w:rsid w:val="00D6480C"/>
    <w:rsid w:val="00DE55BE"/>
    <w:rsid w:val="00E02C15"/>
    <w:rsid w:val="00E63150"/>
    <w:rsid w:val="00E81FF8"/>
    <w:rsid w:val="00EC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8BEC"/>
  <w15:chartTrackingRefBased/>
  <w15:docId w15:val="{7F4E7974-8EE3-48ED-82FE-286D5B81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FD"/>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EC6FFD"/>
    <w:pPr>
      <w:spacing w:before="100" w:beforeAutospacing="1" w:after="100" w:afterAutospacing="1"/>
    </w:pPr>
    <w:rPr>
      <w:sz w:val="24"/>
      <w:szCs w:val="24"/>
    </w:rPr>
  </w:style>
  <w:style w:type="paragraph" w:customStyle="1" w:styleId="xmsonormal">
    <w:name w:val="x_msonormal"/>
    <w:basedOn w:val="Normal"/>
    <w:rsid w:val="007237DD"/>
    <w:pPr>
      <w:spacing w:before="100" w:beforeAutospacing="1" w:after="100" w:afterAutospacing="1"/>
    </w:pPr>
    <w:rPr>
      <w:sz w:val="24"/>
      <w:szCs w:val="24"/>
    </w:rPr>
  </w:style>
  <w:style w:type="paragraph" w:styleId="ListParagraph">
    <w:name w:val="List Paragraph"/>
    <w:basedOn w:val="Normal"/>
    <w:uiPriority w:val="34"/>
    <w:qFormat/>
    <w:rsid w:val="00E81FF8"/>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4398-BBA9-4E40-872E-2F79E431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Ottomano</dc:creator>
  <cp:keywords/>
  <dc:description/>
  <cp:lastModifiedBy>Terrie Ottomano</cp:lastModifiedBy>
  <cp:revision>5</cp:revision>
  <cp:lastPrinted>2023-06-26T13:46:00Z</cp:lastPrinted>
  <dcterms:created xsi:type="dcterms:W3CDTF">2023-06-27T13:19:00Z</dcterms:created>
  <dcterms:modified xsi:type="dcterms:W3CDTF">2023-07-03T17:17:00Z</dcterms:modified>
</cp:coreProperties>
</file>